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644" w:rsidRPr="006B70E4" w:rsidRDefault="00FA6644" w:rsidP="00FA6644">
      <w:pPr>
        <w:tabs>
          <w:tab w:val="left" w:pos="709"/>
        </w:tabs>
        <w:suppressAutoHyphens/>
        <w:spacing w:after="0" w:line="480" w:lineRule="auto"/>
        <w:jc w:val="center"/>
        <w:rPr>
          <w:rFonts w:ascii="Arial" w:eastAsia="DejaVu Sans" w:hAnsi="Arial" w:cs="Arial"/>
          <w:sz w:val="24"/>
          <w:szCs w:val="24"/>
        </w:rPr>
      </w:pPr>
      <w:r w:rsidRPr="006B70E4">
        <w:rPr>
          <w:rFonts w:ascii="Arial" w:eastAsia="DejaVu Sans" w:hAnsi="Arial" w:cs="Arial"/>
          <w:sz w:val="24"/>
          <w:szCs w:val="24"/>
        </w:rPr>
        <w:t>Universidad de Montemorelos</w:t>
      </w:r>
    </w:p>
    <w:p w:rsidR="00FA6644" w:rsidRPr="006B70E4" w:rsidRDefault="00FA6644" w:rsidP="00FA6644">
      <w:pPr>
        <w:tabs>
          <w:tab w:val="left" w:pos="709"/>
        </w:tabs>
        <w:suppressAutoHyphens/>
        <w:spacing w:after="0" w:line="480" w:lineRule="auto"/>
        <w:jc w:val="center"/>
        <w:rPr>
          <w:rFonts w:ascii="Arial" w:eastAsia="DejaVu Sans" w:hAnsi="Arial" w:cs="Arial"/>
          <w:sz w:val="24"/>
          <w:szCs w:val="24"/>
        </w:rPr>
      </w:pPr>
      <w:r w:rsidRPr="006B70E4">
        <w:rPr>
          <w:rFonts w:ascii="Arial" w:eastAsia="DejaVu Sans" w:hAnsi="Arial" w:cs="Arial"/>
          <w:sz w:val="24"/>
          <w:szCs w:val="24"/>
        </w:rPr>
        <w:t>Facultad de Ciencias Empresariales y Jurídicas</w:t>
      </w:r>
    </w:p>
    <w:p w:rsidR="00FA6644" w:rsidRPr="006B70E4" w:rsidRDefault="00FA6644" w:rsidP="00FA6644">
      <w:pPr>
        <w:spacing w:after="0" w:line="480" w:lineRule="auto"/>
        <w:jc w:val="center"/>
        <w:rPr>
          <w:rFonts w:ascii="Arial" w:hAnsi="Arial" w:cs="Arial"/>
          <w:color w:val="FF0000"/>
          <w:sz w:val="24"/>
          <w:szCs w:val="24"/>
        </w:rPr>
      </w:pPr>
    </w:p>
    <w:p w:rsidR="00FA6644" w:rsidRPr="006B70E4" w:rsidRDefault="00FA6644" w:rsidP="00FA6644">
      <w:pPr>
        <w:spacing w:after="0" w:line="480" w:lineRule="auto"/>
        <w:jc w:val="right"/>
        <w:rPr>
          <w:rFonts w:ascii="Arial" w:hAnsi="Arial" w:cs="Arial"/>
          <w:color w:val="FF0000"/>
          <w:sz w:val="24"/>
          <w:szCs w:val="24"/>
        </w:rPr>
      </w:pPr>
    </w:p>
    <w:p w:rsidR="00FA6644" w:rsidRPr="006B70E4" w:rsidRDefault="00FA6644" w:rsidP="00FA6644">
      <w:pPr>
        <w:spacing w:after="0" w:line="480" w:lineRule="auto"/>
        <w:jc w:val="center"/>
        <w:rPr>
          <w:rFonts w:ascii="Arial" w:hAnsi="Arial" w:cs="Arial"/>
          <w:bCs/>
          <w:color w:val="FF0000"/>
          <w:sz w:val="24"/>
          <w:szCs w:val="24"/>
        </w:rPr>
      </w:pPr>
    </w:p>
    <w:p w:rsidR="00FA6644" w:rsidRPr="006B70E4" w:rsidRDefault="00FA6644" w:rsidP="00FA6644">
      <w:pPr>
        <w:spacing w:after="0" w:line="480" w:lineRule="auto"/>
        <w:jc w:val="right"/>
        <w:rPr>
          <w:rFonts w:ascii="Arial" w:hAnsi="Arial" w:cs="Arial"/>
          <w:color w:val="FF0000"/>
          <w:sz w:val="24"/>
          <w:szCs w:val="24"/>
        </w:rPr>
      </w:pPr>
    </w:p>
    <w:p w:rsidR="00FA6644" w:rsidRDefault="00FA6644" w:rsidP="00FA6644">
      <w:pPr>
        <w:widowControl w:val="0"/>
        <w:overflowPunct w:val="0"/>
        <w:autoSpaceDE w:val="0"/>
        <w:autoSpaceDN w:val="0"/>
        <w:adjustRightInd w:val="0"/>
        <w:spacing w:after="0" w:line="240" w:lineRule="auto"/>
        <w:ind w:left="709" w:hanging="709"/>
        <w:jc w:val="center"/>
        <w:rPr>
          <w:rFonts w:ascii="Arial" w:hAnsi="Arial" w:cs="Arial"/>
          <w:sz w:val="24"/>
          <w:szCs w:val="24"/>
        </w:rPr>
      </w:pPr>
      <w:r>
        <w:rPr>
          <w:rFonts w:ascii="Arial" w:hAnsi="Arial" w:cs="Arial"/>
          <w:sz w:val="24"/>
          <w:szCs w:val="24"/>
        </w:rPr>
        <w:t>LA MOTIVACION E INTEGRACION DEL LIDERAZGO</w:t>
      </w:r>
    </w:p>
    <w:p w:rsidR="00FA6644" w:rsidRPr="006B70E4" w:rsidRDefault="00FA6644" w:rsidP="00FA6644">
      <w:pPr>
        <w:widowControl w:val="0"/>
        <w:overflowPunct w:val="0"/>
        <w:autoSpaceDE w:val="0"/>
        <w:autoSpaceDN w:val="0"/>
        <w:adjustRightInd w:val="0"/>
        <w:spacing w:after="0" w:line="240" w:lineRule="auto"/>
        <w:ind w:left="709" w:hanging="709"/>
        <w:jc w:val="center"/>
        <w:rPr>
          <w:rFonts w:ascii="Arial" w:hAnsi="Arial" w:cs="Arial"/>
          <w:sz w:val="24"/>
          <w:szCs w:val="24"/>
        </w:rPr>
      </w:pPr>
      <w:r>
        <w:rPr>
          <w:rFonts w:ascii="Arial" w:hAnsi="Arial" w:cs="Arial"/>
          <w:sz w:val="24"/>
          <w:szCs w:val="24"/>
        </w:rPr>
        <w:t xml:space="preserve"> COMO </w:t>
      </w:r>
      <w:r w:rsidRPr="006B70E4">
        <w:rPr>
          <w:rFonts w:ascii="Arial" w:hAnsi="Arial" w:cs="Arial"/>
          <w:sz w:val="24"/>
          <w:szCs w:val="24"/>
        </w:rPr>
        <w:t xml:space="preserve">FACTOR PREDICTOR DEL CRECIMIENTO </w:t>
      </w:r>
    </w:p>
    <w:p w:rsidR="00FA6644" w:rsidRPr="006B70E4" w:rsidRDefault="00FA6644" w:rsidP="00FA6644">
      <w:pPr>
        <w:widowControl w:val="0"/>
        <w:overflowPunct w:val="0"/>
        <w:autoSpaceDE w:val="0"/>
        <w:autoSpaceDN w:val="0"/>
        <w:adjustRightInd w:val="0"/>
        <w:spacing w:after="0" w:line="240" w:lineRule="auto"/>
        <w:ind w:left="709" w:hanging="709"/>
        <w:jc w:val="center"/>
        <w:rPr>
          <w:rFonts w:ascii="Arial" w:hAnsi="Arial" w:cs="Arial"/>
          <w:bCs/>
          <w:color w:val="FF0000"/>
          <w:sz w:val="24"/>
          <w:szCs w:val="24"/>
          <w:lang w:val="es-DO"/>
        </w:rPr>
      </w:pPr>
      <w:r w:rsidRPr="006B70E4">
        <w:rPr>
          <w:rFonts w:ascii="Arial" w:hAnsi="Arial" w:cs="Arial"/>
          <w:sz w:val="24"/>
          <w:szCs w:val="24"/>
        </w:rPr>
        <w:t xml:space="preserve">INTEGRAL DE LA IGLESIA </w:t>
      </w:r>
    </w:p>
    <w:p w:rsidR="00FA6644" w:rsidRPr="006B70E4" w:rsidRDefault="00FA6644" w:rsidP="00FA6644">
      <w:pPr>
        <w:spacing w:after="0" w:line="480" w:lineRule="auto"/>
        <w:jc w:val="center"/>
        <w:rPr>
          <w:rFonts w:ascii="Arial" w:hAnsi="Arial" w:cs="Arial"/>
          <w:bCs/>
          <w:color w:val="FF0000"/>
          <w:sz w:val="24"/>
          <w:szCs w:val="24"/>
          <w:lang w:val="es-DO"/>
        </w:rPr>
      </w:pPr>
    </w:p>
    <w:p w:rsidR="00FA6644" w:rsidRPr="006B70E4" w:rsidRDefault="00FA6644" w:rsidP="00FA6644">
      <w:pPr>
        <w:tabs>
          <w:tab w:val="left" w:pos="709"/>
        </w:tabs>
        <w:suppressAutoHyphens/>
        <w:spacing w:after="0" w:line="480" w:lineRule="auto"/>
        <w:jc w:val="center"/>
        <w:rPr>
          <w:rFonts w:ascii="Arial" w:eastAsia="DejaVu Sans" w:hAnsi="Arial" w:cs="Arial"/>
          <w:color w:val="FF0000"/>
          <w:sz w:val="24"/>
          <w:szCs w:val="24"/>
          <w:lang w:val="es-DO"/>
        </w:rPr>
      </w:pPr>
    </w:p>
    <w:p w:rsidR="00FA6644" w:rsidRPr="006B70E4" w:rsidRDefault="00FA6644" w:rsidP="00FA6644">
      <w:pPr>
        <w:spacing w:after="0" w:line="240" w:lineRule="auto"/>
        <w:jc w:val="center"/>
        <w:rPr>
          <w:rFonts w:ascii="Arial" w:hAnsi="Arial" w:cs="Arial"/>
          <w:sz w:val="24"/>
          <w:szCs w:val="24"/>
          <w:lang w:val="es-DO"/>
        </w:rPr>
      </w:pPr>
    </w:p>
    <w:p w:rsidR="00FA6644" w:rsidRPr="006B70E4" w:rsidRDefault="00FA6644" w:rsidP="00FA6644">
      <w:pPr>
        <w:spacing w:after="0" w:line="480" w:lineRule="auto"/>
        <w:jc w:val="center"/>
        <w:rPr>
          <w:rFonts w:ascii="Arial" w:hAnsi="Arial" w:cs="Arial"/>
          <w:color w:val="FF0000"/>
          <w:sz w:val="24"/>
          <w:szCs w:val="24"/>
        </w:rPr>
      </w:pPr>
    </w:p>
    <w:p w:rsidR="00FA6644" w:rsidRPr="006B70E4" w:rsidRDefault="00FA6644" w:rsidP="00FA6644">
      <w:pPr>
        <w:spacing w:after="0" w:line="480" w:lineRule="auto"/>
        <w:jc w:val="center"/>
        <w:rPr>
          <w:rFonts w:ascii="Arial" w:hAnsi="Arial" w:cs="Arial"/>
          <w:color w:val="FF0000"/>
          <w:sz w:val="24"/>
          <w:szCs w:val="24"/>
        </w:rPr>
      </w:pPr>
    </w:p>
    <w:p w:rsidR="00FA6644" w:rsidRPr="006B70E4" w:rsidRDefault="00FA6644" w:rsidP="00FA6644">
      <w:pPr>
        <w:spacing w:after="0" w:line="480" w:lineRule="auto"/>
        <w:jc w:val="center"/>
        <w:rPr>
          <w:rFonts w:ascii="Arial" w:hAnsi="Arial" w:cs="Arial"/>
          <w:color w:val="FF0000"/>
          <w:sz w:val="24"/>
          <w:szCs w:val="24"/>
        </w:rPr>
      </w:pPr>
    </w:p>
    <w:p w:rsidR="00FA6644" w:rsidRPr="006B70E4" w:rsidRDefault="00FA6644" w:rsidP="00FA6644">
      <w:pPr>
        <w:tabs>
          <w:tab w:val="left" w:pos="709"/>
        </w:tabs>
        <w:suppressAutoHyphens/>
        <w:spacing w:after="0" w:line="480" w:lineRule="auto"/>
        <w:jc w:val="center"/>
        <w:rPr>
          <w:rFonts w:ascii="Arial" w:eastAsia="DejaVu Sans" w:hAnsi="Arial" w:cs="Arial"/>
          <w:sz w:val="24"/>
          <w:szCs w:val="24"/>
        </w:rPr>
      </w:pPr>
      <w:r w:rsidRPr="006B70E4">
        <w:rPr>
          <w:rFonts w:ascii="Arial" w:eastAsia="DejaVu Sans" w:hAnsi="Arial" w:cs="Arial"/>
          <w:sz w:val="24"/>
          <w:szCs w:val="24"/>
        </w:rPr>
        <w:t>por</w:t>
      </w:r>
    </w:p>
    <w:p w:rsidR="00FA6644" w:rsidRPr="006B70E4" w:rsidRDefault="00FA6644" w:rsidP="00FA6644">
      <w:pPr>
        <w:spacing w:after="0" w:line="480" w:lineRule="auto"/>
        <w:jc w:val="right"/>
        <w:rPr>
          <w:rFonts w:ascii="Arial" w:hAnsi="Arial" w:cs="Arial"/>
          <w:sz w:val="24"/>
          <w:szCs w:val="24"/>
        </w:rPr>
      </w:pPr>
    </w:p>
    <w:p w:rsidR="00FA6644" w:rsidRPr="006B70E4" w:rsidRDefault="00FA6644" w:rsidP="00FA6644">
      <w:pPr>
        <w:tabs>
          <w:tab w:val="left" w:pos="709"/>
        </w:tabs>
        <w:suppressAutoHyphens/>
        <w:spacing w:after="0" w:line="480" w:lineRule="auto"/>
        <w:jc w:val="center"/>
        <w:rPr>
          <w:rFonts w:ascii="Arial" w:eastAsia="DejaVu Sans" w:hAnsi="Arial" w:cs="Arial"/>
          <w:sz w:val="24"/>
          <w:szCs w:val="24"/>
        </w:rPr>
      </w:pPr>
      <w:r w:rsidRPr="006B70E4">
        <w:rPr>
          <w:rFonts w:ascii="Arial" w:eastAsia="DejaVu Sans" w:hAnsi="Arial" w:cs="Arial"/>
          <w:sz w:val="24"/>
          <w:szCs w:val="24"/>
        </w:rPr>
        <w:t>Victor Nicolas Pérez Rodríguez</w:t>
      </w:r>
    </w:p>
    <w:p w:rsidR="00FA6644" w:rsidRPr="006B70E4" w:rsidRDefault="00FA6644" w:rsidP="00FA6644">
      <w:pPr>
        <w:spacing w:after="0" w:line="480" w:lineRule="auto"/>
        <w:rPr>
          <w:rFonts w:ascii="Arial" w:hAnsi="Arial" w:cs="Arial"/>
          <w:sz w:val="24"/>
          <w:szCs w:val="24"/>
        </w:rPr>
      </w:pPr>
    </w:p>
    <w:p w:rsidR="00FA6644" w:rsidRDefault="00FA6644" w:rsidP="00FA6644">
      <w:pPr>
        <w:spacing w:after="0" w:line="480" w:lineRule="auto"/>
        <w:jc w:val="center"/>
        <w:rPr>
          <w:rFonts w:ascii="Arial" w:hAnsi="Arial" w:cs="Arial"/>
          <w:sz w:val="24"/>
          <w:szCs w:val="24"/>
        </w:rPr>
      </w:pPr>
      <w:r w:rsidRPr="006B70E4">
        <w:rPr>
          <w:rFonts w:ascii="Arial" w:hAnsi="Arial" w:cs="Arial"/>
          <w:sz w:val="24"/>
          <w:szCs w:val="24"/>
        </w:rPr>
        <w:tab/>
      </w:r>
      <w:r>
        <w:rPr>
          <w:rFonts w:ascii="Arial" w:hAnsi="Arial" w:cs="Arial"/>
          <w:sz w:val="24"/>
          <w:szCs w:val="24"/>
        </w:rPr>
        <w:t>Junio</w:t>
      </w:r>
      <w:r w:rsidRPr="006B70E4">
        <w:rPr>
          <w:rFonts w:ascii="Arial" w:hAnsi="Arial" w:cs="Arial"/>
          <w:sz w:val="24"/>
          <w:szCs w:val="24"/>
        </w:rPr>
        <w:t xml:space="preserve"> de 20</w:t>
      </w:r>
      <w:r>
        <w:rPr>
          <w:rFonts w:ascii="Arial" w:hAnsi="Arial" w:cs="Arial"/>
          <w:sz w:val="24"/>
          <w:szCs w:val="24"/>
        </w:rPr>
        <w:t>19</w:t>
      </w:r>
    </w:p>
    <w:p w:rsidR="00FA6644" w:rsidRDefault="00FA6644" w:rsidP="00FA6644">
      <w:pPr>
        <w:spacing w:after="0" w:line="480" w:lineRule="auto"/>
        <w:jc w:val="center"/>
        <w:rPr>
          <w:rFonts w:ascii="Arial" w:hAnsi="Arial" w:cs="Arial"/>
          <w:sz w:val="24"/>
          <w:szCs w:val="24"/>
        </w:rPr>
      </w:pPr>
    </w:p>
    <w:p w:rsidR="00FA6644" w:rsidRDefault="00FA6644" w:rsidP="00FA6644">
      <w:pPr>
        <w:spacing w:after="0" w:line="480" w:lineRule="auto"/>
        <w:jc w:val="center"/>
        <w:rPr>
          <w:rFonts w:ascii="Arial" w:hAnsi="Arial" w:cs="Arial"/>
          <w:sz w:val="24"/>
          <w:szCs w:val="24"/>
        </w:rPr>
      </w:pPr>
    </w:p>
    <w:p w:rsidR="00FA6644" w:rsidRDefault="00FA6644" w:rsidP="00FA6644">
      <w:pPr>
        <w:spacing w:after="0" w:line="480" w:lineRule="auto"/>
        <w:jc w:val="center"/>
        <w:rPr>
          <w:rFonts w:ascii="Arial" w:hAnsi="Arial" w:cs="Arial"/>
          <w:sz w:val="24"/>
          <w:szCs w:val="24"/>
        </w:rPr>
      </w:pPr>
    </w:p>
    <w:p w:rsidR="00FA6644" w:rsidRDefault="00FA6644" w:rsidP="00FA6644">
      <w:pPr>
        <w:spacing w:after="0" w:line="480" w:lineRule="auto"/>
        <w:jc w:val="center"/>
        <w:rPr>
          <w:rFonts w:ascii="Arial" w:hAnsi="Arial" w:cs="Arial"/>
          <w:sz w:val="24"/>
          <w:szCs w:val="24"/>
        </w:rPr>
      </w:pPr>
    </w:p>
    <w:p w:rsidR="00FA6644" w:rsidRDefault="00FA6644" w:rsidP="00FA6644">
      <w:pPr>
        <w:spacing w:after="0" w:line="480" w:lineRule="auto"/>
        <w:jc w:val="center"/>
        <w:rPr>
          <w:rFonts w:ascii="Arial" w:hAnsi="Arial" w:cs="Arial"/>
          <w:sz w:val="24"/>
          <w:szCs w:val="24"/>
        </w:rPr>
      </w:pPr>
    </w:p>
    <w:p w:rsidR="00FA6644" w:rsidRDefault="00FA6644" w:rsidP="00FA6644">
      <w:pPr>
        <w:widowControl w:val="0"/>
        <w:overflowPunct w:val="0"/>
        <w:autoSpaceDE w:val="0"/>
        <w:autoSpaceDN w:val="0"/>
        <w:adjustRightInd w:val="0"/>
        <w:spacing w:after="0" w:line="240" w:lineRule="auto"/>
        <w:ind w:left="709" w:hanging="709"/>
        <w:jc w:val="center"/>
        <w:rPr>
          <w:rFonts w:ascii="Arial" w:hAnsi="Arial" w:cs="Arial"/>
          <w:sz w:val="24"/>
          <w:szCs w:val="24"/>
        </w:rPr>
      </w:pPr>
      <w:r>
        <w:rPr>
          <w:rFonts w:ascii="Arial" w:hAnsi="Arial" w:cs="Arial"/>
          <w:sz w:val="24"/>
          <w:szCs w:val="24"/>
        </w:rPr>
        <w:lastRenderedPageBreak/>
        <w:t>LA MOTIVACION E INTEGRACION DEL LIDERAZGO</w:t>
      </w:r>
      <w:bookmarkStart w:id="0" w:name="_GoBack"/>
      <w:bookmarkEnd w:id="0"/>
    </w:p>
    <w:p w:rsidR="00FA6644" w:rsidRPr="006B70E4" w:rsidRDefault="00FA6644" w:rsidP="00FA6644">
      <w:pPr>
        <w:widowControl w:val="0"/>
        <w:overflowPunct w:val="0"/>
        <w:autoSpaceDE w:val="0"/>
        <w:autoSpaceDN w:val="0"/>
        <w:adjustRightInd w:val="0"/>
        <w:spacing w:after="0" w:line="240" w:lineRule="auto"/>
        <w:ind w:left="709" w:hanging="709"/>
        <w:jc w:val="center"/>
        <w:rPr>
          <w:rFonts w:ascii="Arial" w:hAnsi="Arial" w:cs="Arial"/>
          <w:sz w:val="24"/>
          <w:szCs w:val="24"/>
        </w:rPr>
      </w:pPr>
      <w:r>
        <w:rPr>
          <w:rFonts w:ascii="Arial" w:hAnsi="Arial" w:cs="Arial"/>
          <w:sz w:val="24"/>
          <w:szCs w:val="24"/>
        </w:rPr>
        <w:t xml:space="preserve"> COMO </w:t>
      </w:r>
      <w:r w:rsidRPr="006B70E4">
        <w:rPr>
          <w:rFonts w:ascii="Arial" w:hAnsi="Arial" w:cs="Arial"/>
          <w:sz w:val="24"/>
          <w:szCs w:val="24"/>
        </w:rPr>
        <w:t xml:space="preserve">FACTOR PREDICTOR DEL CRECIMIENTO </w:t>
      </w:r>
    </w:p>
    <w:p w:rsidR="00FA6644" w:rsidRDefault="00FA6644" w:rsidP="00FA6644">
      <w:pPr>
        <w:spacing w:after="0" w:line="480" w:lineRule="auto"/>
        <w:jc w:val="center"/>
        <w:rPr>
          <w:rFonts w:ascii="Arial" w:eastAsia="Times New Roman" w:hAnsi="Arial" w:cs="Arial"/>
          <w:b/>
          <w:sz w:val="24"/>
          <w:szCs w:val="24"/>
        </w:rPr>
      </w:pPr>
      <w:r w:rsidRPr="006B70E4">
        <w:rPr>
          <w:rFonts w:ascii="Arial" w:hAnsi="Arial" w:cs="Arial"/>
          <w:sz w:val="24"/>
          <w:szCs w:val="24"/>
        </w:rPr>
        <w:t>INTEGRAL DE LA IGLESIA</w:t>
      </w:r>
    </w:p>
    <w:p w:rsidR="00FA6644" w:rsidRPr="00393C80" w:rsidRDefault="00FA6644" w:rsidP="00FA6644">
      <w:pPr>
        <w:spacing w:after="0" w:line="480" w:lineRule="auto"/>
        <w:jc w:val="center"/>
        <w:rPr>
          <w:rFonts w:ascii="Arial" w:eastAsia="Times New Roman" w:hAnsi="Arial" w:cs="Arial"/>
          <w:b/>
          <w:sz w:val="24"/>
          <w:szCs w:val="24"/>
        </w:rPr>
      </w:pPr>
      <w:r w:rsidRPr="00393C80">
        <w:rPr>
          <w:rFonts w:ascii="Arial" w:eastAsia="Times New Roman" w:hAnsi="Arial" w:cs="Arial"/>
          <w:b/>
          <w:sz w:val="24"/>
          <w:szCs w:val="24"/>
        </w:rPr>
        <w:t>Motivación</w:t>
      </w:r>
    </w:p>
    <w:p w:rsidR="00FA6644" w:rsidRPr="00C75D42" w:rsidRDefault="00FA6644" w:rsidP="00FA6644">
      <w:pPr>
        <w:spacing w:after="0" w:line="480" w:lineRule="auto"/>
        <w:jc w:val="center"/>
        <w:rPr>
          <w:rFonts w:ascii="Arial" w:eastAsia="Times New Roman" w:hAnsi="Arial" w:cs="Arial"/>
          <w:sz w:val="24"/>
          <w:szCs w:val="24"/>
        </w:rPr>
      </w:pPr>
      <w:r w:rsidRPr="00393C80">
        <w:rPr>
          <w:rFonts w:ascii="Arial" w:eastAsia="Times New Roman" w:hAnsi="Arial" w:cs="Arial"/>
          <w:sz w:val="24"/>
          <w:szCs w:val="24"/>
        </w:rPr>
        <w:t>Importancia</w:t>
      </w:r>
      <w:bookmarkStart w:id="1" w:name="_Hlk24946352"/>
    </w:p>
    <w:p w:rsidR="00FA6644" w:rsidRPr="000804AC" w:rsidRDefault="00FA6644" w:rsidP="00FA6644">
      <w:pPr>
        <w:spacing w:after="0" w:line="480" w:lineRule="auto"/>
        <w:ind w:firstLine="708"/>
        <w:jc w:val="both"/>
        <w:rPr>
          <w:rFonts w:ascii="Arial" w:eastAsia="Times New Roman" w:hAnsi="Arial" w:cs="Arial"/>
          <w:sz w:val="24"/>
          <w:szCs w:val="24"/>
        </w:rPr>
      </w:pPr>
      <w:bookmarkStart w:id="2" w:name="_Hlk25657076"/>
      <w:bookmarkEnd w:id="1"/>
      <w:proofErr w:type="spellStart"/>
      <w:r w:rsidRPr="000804AC">
        <w:rPr>
          <w:rFonts w:ascii="Arial" w:eastAsia="Times New Roman" w:hAnsi="Arial" w:cs="Arial"/>
          <w:sz w:val="24"/>
          <w:szCs w:val="24"/>
        </w:rPr>
        <w:t>Dubrin</w:t>
      </w:r>
      <w:proofErr w:type="spellEnd"/>
      <w:r w:rsidRPr="000804AC">
        <w:rPr>
          <w:rFonts w:ascii="Arial" w:eastAsia="Times New Roman" w:hAnsi="Arial" w:cs="Arial"/>
          <w:sz w:val="24"/>
          <w:szCs w:val="24"/>
        </w:rPr>
        <w:t xml:space="preserve"> (2000) </w:t>
      </w:r>
      <w:bookmarkEnd w:id="2"/>
      <w:r w:rsidRPr="000804AC">
        <w:rPr>
          <w:rFonts w:ascii="Arial" w:eastAsia="Times New Roman" w:hAnsi="Arial" w:cs="Arial"/>
          <w:sz w:val="24"/>
          <w:szCs w:val="24"/>
        </w:rPr>
        <w:t>señala la importancia del estudio de la motivación al dar una</w:t>
      </w:r>
      <w:r>
        <w:rPr>
          <w:rFonts w:ascii="Arial" w:eastAsia="Times New Roman" w:hAnsi="Arial" w:cs="Arial"/>
          <w:sz w:val="24"/>
          <w:szCs w:val="24"/>
        </w:rPr>
        <w:t xml:space="preserve"> </w:t>
      </w:r>
      <w:r w:rsidRPr="000804AC">
        <w:rPr>
          <w:rFonts w:ascii="Arial" w:eastAsia="Times New Roman" w:hAnsi="Arial" w:cs="Arial"/>
          <w:sz w:val="24"/>
          <w:szCs w:val="24"/>
        </w:rPr>
        <w:t>perspectiva favorable para los dirigentes, pues menciona que la motivación consigue que las personas persigan objetivos y realicen un esfuerzo para</w:t>
      </w:r>
      <w:r>
        <w:rPr>
          <w:rFonts w:ascii="Arial" w:eastAsia="Times New Roman" w:hAnsi="Arial" w:cs="Arial"/>
          <w:sz w:val="24"/>
          <w:szCs w:val="24"/>
        </w:rPr>
        <w:t xml:space="preserve"> </w:t>
      </w:r>
      <w:r w:rsidRPr="000804AC">
        <w:rPr>
          <w:rFonts w:ascii="Arial" w:eastAsia="Times New Roman" w:hAnsi="Arial" w:cs="Arial"/>
          <w:sz w:val="24"/>
          <w:szCs w:val="24"/>
        </w:rPr>
        <w:t>alcanzar resultados. Propone que el término motivación en el individuo, es un estado</w:t>
      </w:r>
      <w:r>
        <w:rPr>
          <w:rFonts w:ascii="Arial" w:eastAsia="Times New Roman" w:hAnsi="Arial" w:cs="Arial"/>
          <w:sz w:val="24"/>
          <w:szCs w:val="24"/>
        </w:rPr>
        <w:t xml:space="preserve"> </w:t>
      </w:r>
      <w:r w:rsidRPr="000804AC">
        <w:rPr>
          <w:rFonts w:ascii="Arial" w:eastAsia="Times New Roman" w:hAnsi="Arial" w:cs="Arial"/>
          <w:sz w:val="24"/>
          <w:szCs w:val="24"/>
        </w:rPr>
        <w:t>interno que le lleva a perseguir objetivos, la motivación personal afecta el inicio, la</w:t>
      </w:r>
      <w:r>
        <w:rPr>
          <w:rFonts w:ascii="Arial" w:eastAsia="Times New Roman" w:hAnsi="Arial" w:cs="Arial"/>
          <w:sz w:val="24"/>
          <w:szCs w:val="24"/>
        </w:rPr>
        <w:t xml:space="preserve"> </w:t>
      </w:r>
      <w:r w:rsidRPr="000804AC">
        <w:rPr>
          <w:rFonts w:ascii="Arial" w:eastAsia="Times New Roman" w:hAnsi="Arial" w:cs="Arial"/>
          <w:sz w:val="24"/>
          <w:szCs w:val="24"/>
        </w:rPr>
        <w:t>dirección, la intensidad y la persistencia. Si está motivado se pone en marcha, enfoca</w:t>
      </w:r>
      <w:r>
        <w:rPr>
          <w:rFonts w:ascii="Arial" w:eastAsia="Times New Roman" w:hAnsi="Arial" w:cs="Arial"/>
          <w:sz w:val="24"/>
          <w:szCs w:val="24"/>
        </w:rPr>
        <w:t xml:space="preserve"> </w:t>
      </w:r>
      <w:r w:rsidRPr="000804AC">
        <w:rPr>
          <w:rFonts w:ascii="Arial" w:eastAsia="Times New Roman" w:hAnsi="Arial" w:cs="Arial"/>
          <w:sz w:val="24"/>
          <w:szCs w:val="24"/>
        </w:rPr>
        <w:t>su esfuerzo en la dirección correcta, trabaja con intensidad y sostiene el esfuerzo.</w:t>
      </w:r>
    </w:p>
    <w:p w:rsidR="00FA6644" w:rsidRDefault="00FA6644" w:rsidP="00FA6644">
      <w:pPr>
        <w:spacing w:after="0" w:line="480" w:lineRule="auto"/>
        <w:ind w:firstLine="708"/>
        <w:jc w:val="both"/>
        <w:rPr>
          <w:rFonts w:ascii="Arial" w:eastAsia="Times New Roman" w:hAnsi="Arial" w:cs="Arial"/>
          <w:sz w:val="24"/>
          <w:szCs w:val="24"/>
        </w:rPr>
      </w:pPr>
      <w:bookmarkStart w:id="3" w:name="_Hlk25657095"/>
      <w:r w:rsidRPr="000804AC">
        <w:rPr>
          <w:rFonts w:ascii="Arial" w:eastAsia="Times New Roman" w:hAnsi="Arial" w:cs="Arial"/>
          <w:sz w:val="24"/>
          <w:szCs w:val="24"/>
        </w:rPr>
        <w:t xml:space="preserve">Reeve (2003) </w:t>
      </w:r>
      <w:bookmarkEnd w:id="3"/>
      <w:r w:rsidRPr="000804AC">
        <w:rPr>
          <w:rFonts w:ascii="Arial" w:eastAsia="Times New Roman" w:hAnsi="Arial" w:cs="Arial"/>
          <w:sz w:val="24"/>
          <w:szCs w:val="24"/>
        </w:rPr>
        <w:t>dice que es importante estudiar la motivación porque de esta</w:t>
      </w:r>
      <w:r>
        <w:rPr>
          <w:rFonts w:ascii="Arial" w:eastAsia="Times New Roman" w:hAnsi="Arial" w:cs="Arial"/>
          <w:sz w:val="24"/>
          <w:szCs w:val="24"/>
        </w:rPr>
        <w:t xml:space="preserve"> </w:t>
      </w:r>
      <w:r w:rsidRPr="000804AC">
        <w:rPr>
          <w:rFonts w:ascii="Arial" w:eastAsia="Times New Roman" w:hAnsi="Arial" w:cs="Arial"/>
          <w:sz w:val="24"/>
          <w:szCs w:val="24"/>
        </w:rPr>
        <w:t>manera se pueden obtener conocimientos teóricos y herramientas prácticas para</w:t>
      </w:r>
      <w:r>
        <w:rPr>
          <w:rFonts w:ascii="Arial" w:eastAsia="Times New Roman" w:hAnsi="Arial" w:cs="Arial"/>
          <w:sz w:val="24"/>
          <w:szCs w:val="24"/>
        </w:rPr>
        <w:t xml:space="preserve"> </w:t>
      </w:r>
      <w:r w:rsidRPr="000804AC">
        <w:rPr>
          <w:rFonts w:ascii="Arial" w:eastAsia="Times New Roman" w:hAnsi="Arial" w:cs="Arial"/>
          <w:sz w:val="24"/>
          <w:szCs w:val="24"/>
        </w:rPr>
        <w:t>comprender y realizar cualquier actividad. También comenta que el estudio de la</w:t>
      </w:r>
      <w:r>
        <w:rPr>
          <w:rFonts w:ascii="Arial" w:eastAsia="Times New Roman" w:hAnsi="Arial" w:cs="Arial"/>
          <w:sz w:val="24"/>
          <w:szCs w:val="24"/>
        </w:rPr>
        <w:t xml:space="preserve"> </w:t>
      </w:r>
      <w:r w:rsidRPr="000804AC">
        <w:rPr>
          <w:rFonts w:ascii="Arial" w:eastAsia="Times New Roman" w:hAnsi="Arial" w:cs="Arial"/>
          <w:sz w:val="24"/>
          <w:szCs w:val="24"/>
        </w:rPr>
        <w:t xml:space="preserve">motivación </w:t>
      </w:r>
      <w:r>
        <w:rPr>
          <w:rFonts w:ascii="Arial" w:eastAsia="Times New Roman" w:hAnsi="Arial" w:cs="Arial"/>
          <w:sz w:val="24"/>
          <w:szCs w:val="24"/>
        </w:rPr>
        <w:t>p</w:t>
      </w:r>
      <w:r w:rsidRPr="000804AC">
        <w:rPr>
          <w:rFonts w:ascii="Arial" w:eastAsia="Times New Roman" w:hAnsi="Arial" w:cs="Arial"/>
          <w:sz w:val="24"/>
          <w:szCs w:val="24"/>
        </w:rPr>
        <w:t>uede dar respuesta a las siguientes preguntas: ¿qué causa la conducta?</w:t>
      </w:r>
      <w:r>
        <w:rPr>
          <w:rFonts w:ascii="Arial" w:eastAsia="Times New Roman" w:hAnsi="Arial" w:cs="Arial"/>
          <w:sz w:val="24"/>
          <w:szCs w:val="24"/>
        </w:rPr>
        <w:t xml:space="preserve"> </w:t>
      </w:r>
      <w:r w:rsidRPr="000804AC">
        <w:rPr>
          <w:rFonts w:ascii="Arial" w:eastAsia="Times New Roman" w:hAnsi="Arial" w:cs="Arial"/>
          <w:sz w:val="24"/>
          <w:szCs w:val="24"/>
        </w:rPr>
        <w:t>y ¿por qué la conducta varía en su intensidad?</w:t>
      </w:r>
    </w:p>
    <w:p w:rsidR="00FA6644" w:rsidRPr="000804AC" w:rsidRDefault="00FA6644" w:rsidP="00FA6644">
      <w:pPr>
        <w:spacing w:after="0" w:line="480" w:lineRule="auto"/>
        <w:ind w:firstLine="708"/>
        <w:jc w:val="both"/>
        <w:rPr>
          <w:rFonts w:ascii="Arial" w:hAnsi="Arial" w:cs="Arial"/>
          <w:sz w:val="24"/>
          <w:szCs w:val="24"/>
        </w:rPr>
      </w:pPr>
      <w:bookmarkStart w:id="4" w:name="_Hlk25657110"/>
      <w:r w:rsidRPr="000804AC">
        <w:rPr>
          <w:rFonts w:ascii="Arial" w:hAnsi="Arial" w:cs="Arial"/>
          <w:sz w:val="24"/>
          <w:szCs w:val="24"/>
        </w:rPr>
        <w:t xml:space="preserve">García </w:t>
      </w:r>
      <w:proofErr w:type="spellStart"/>
      <w:r w:rsidRPr="000804AC">
        <w:rPr>
          <w:rFonts w:ascii="Arial" w:hAnsi="Arial" w:cs="Arial"/>
          <w:sz w:val="24"/>
          <w:szCs w:val="24"/>
        </w:rPr>
        <w:t>Sanchidrian</w:t>
      </w:r>
      <w:proofErr w:type="spellEnd"/>
      <w:r w:rsidRPr="000804AC">
        <w:rPr>
          <w:rFonts w:ascii="Arial" w:hAnsi="Arial" w:cs="Arial"/>
          <w:sz w:val="24"/>
          <w:szCs w:val="24"/>
        </w:rPr>
        <w:t xml:space="preserve"> (2007) </w:t>
      </w:r>
      <w:bookmarkEnd w:id="4"/>
      <w:r w:rsidRPr="000804AC">
        <w:rPr>
          <w:rFonts w:ascii="Arial" w:hAnsi="Arial" w:cs="Arial"/>
          <w:sz w:val="24"/>
          <w:szCs w:val="24"/>
        </w:rPr>
        <w:t xml:space="preserve">menciona que la motivación es muy importante porqué puede determinar lo siguiente: (a) la decisión de iniciar el esfuerzo para realizar una determinada tarea, (b) la decisión de realizar un determinado nivel de esfuerzo y (c) la decisión de persistir en el desarrollo de ese esfuerzo durante un determinado período de tiempo. Estas variables explican la dirección, amplitud y persistencia de la conducta de un individuo si se neutralizan o se mantienen constantes los efectos de las aptitudes, destrezas y comprensión de la tarea, así como las construcciones y limitaciones que operan en el ambiente. </w:t>
      </w:r>
    </w:p>
    <w:p w:rsidR="00FA6644" w:rsidRPr="000804AC" w:rsidRDefault="00FA6644" w:rsidP="00FA6644">
      <w:pPr>
        <w:spacing w:after="0" w:line="480" w:lineRule="auto"/>
        <w:ind w:firstLine="708"/>
        <w:jc w:val="both"/>
        <w:rPr>
          <w:rFonts w:ascii="Arial" w:hAnsi="Arial" w:cs="Arial"/>
          <w:sz w:val="24"/>
          <w:szCs w:val="24"/>
        </w:rPr>
      </w:pPr>
      <w:bookmarkStart w:id="5" w:name="_Hlk25657143"/>
      <w:r w:rsidRPr="000804AC">
        <w:rPr>
          <w:rFonts w:ascii="Arial" w:hAnsi="Arial" w:cs="Arial"/>
          <w:sz w:val="24"/>
          <w:szCs w:val="24"/>
        </w:rPr>
        <w:t xml:space="preserve">Urcola (2008) </w:t>
      </w:r>
      <w:bookmarkEnd w:id="5"/>
      <w:r w:rsidRPr="000804AC">
        <w:rPr>
          <w:rFonts w:ascii="Arial" w:hAnsi="Arial" w:cs="Arial"/>
          <w:sz w:val="24"/>
          <w:szCs w:val="24"/>
        </w:rPr>
        <w:t xml:space="preserve">indica que la motivación es muy importante, pues considera que cuando los trabajadores pierden su motivación, su entusiasmo, su energía y su voluntad de aportar lo mejor de sí mismos, las empresas pierden mucho en ello, pierden iniciativas, creatividad, sugerencias, esfuerzos y dinero. </w:t>
      </w:r>
    </w:p>
    <w:p w:rsidR="00FA6644" w:rsidRPr="000804AC" w:rsidRDefault="00FA6644" w:rsidP="00FA6644">
      <w:pPr>
        <w:spacing w:after="0" w:line="480" w:lineRule="auto"/>
        <w:ind w:firstLine="708"/>
        <w:jc w:val="both"/>
        <w:rPr>
          <w:rFonts w:ascii="Arial" w:eastAsia="Times New Roman" w:hAnsi="Arial" w:cs="Arial"/>
          <w:sz w:val="24"/>
          <w:szCs w:val="24"/>
        </w:rPr>
      </w:pPr>
      <w:bookmarkStart w:id="6" w:name="_Hlk25657160"/>
      <w:r w:rsidRPr="000804AC">
        <w:rPr>
          <w:rFonts w:ascii="Arial" w:hAnsi="Arial" w:cs="Arial"/>
          <w:sz w:val="24"/>
          <w:szCs w:val="24"/>
        </w:rPr>
        <w:t xml:space="preserve">Martínez Guillén (2013) </w:t>
      </w:r>
      <w:bookmarkEnd w:id="6"/>
      <w:r w:rsidRPr="000804AC">
        <w:rPr>
          <w:rFonts w:ascii="Arial" w:hAnsi="Arial" w:cs="Arial"/>
          <w:sz w:val="24"/>
          <w:szCs w:val="24"/>
        </w:rPr>
        <w:t>afirma que la motivación es muy importante para conseguir integrar los objetivos empresariales con los objetivos individuales de cada trabajador. Mediante la motivación se puede lograr que los trabajadores de todos los niveles, además de la presencia física en su lugar de trabajo, presten su ilusión, su entusiasmo y su entrega personal.</w:t>
      </w:r>
    </w:p>
    <w:p w:rsidR="00FA6644" w:rsidRDefault="00FA6644" w:rsidP="00FA6644">
      <w:pPr>
        <w:spacing w:after="0" w:line="240" w:lineRule="auto"/>
        <w:jc w:val="center"/>
        <w:rPr>
          <w:rFonts w:ascii="Arial" w:eastAsia="Times New Roman" w:hAnsi="Arial" w:cs="Arial"/>
          <w:sz w:val="24"/>
          <w:szCs w:val="24"/>
        </w:rPr>
      </w:pPr>
    </w:p>
    <w:p w:rsidR="00FA6644" w:rsidRPr="00CA21A2" w:rsidRDefault="00FA6644" w:rsidP="00FA6644">
      <w:pPr>
        <w:spacing w:after="0" w:line="480" w:lineRule="auto"/>
        <w:jc w:val="center"/>
        <w:rPr>
          <w:rFonts w:ascii="Arial" w:hAnsi="Arial" w:cs="Arial"/>
          <w:sz w:val="24"/>
          <w:szCs w:val="24"/>
        </w:rPr>
      </w:pPr>
      <w:r w:rsidRPr="00CA21A2">
        <w:rPr>
          <w:rFonts w:ascii="Arial" w:hAnsi="Arial" w:cs="Arial"/>
          <w:sz w:val="24"/>
          <w:szCs w:val="24"/>
        </w:rPr>
        <w:t>Teorías generales sobre motivación</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Se han llevado a cabo muchas investigaciones acerca de la motivación y sobre cuales variables son las que motivan a las personas, incluso, se han hecho muchas clasificaciones de estas teorías. En esta sección se presentan algunas de ellas. </w:t>
      </w:r>
    </w:p>
    <w:p w:rsidR="00FA6644" w:rsidRPr="00CA21A2" w:rsidRDefault="00FA6644" w:rsidP="00FA6644">
      <w:pPr>
        <w:spacing w:after="0" w:line="480" w:lineRule="auto"/>
        <w:ind w:firstLine="708"/>
        <w:rPr>
          <w:rFonts w:ascii="Arial" w:hAnsi="Arial" w:cs="Arial"/>
          <w:sz w:val="24"/>
          <w:szCs w:val="24"/>
        </w:rPr>
      </w:pPr>
      <w:bookmarkStart w:id="7" w:name="_Hlk25657199"/>
      <w:r w:rsidRPr="00CA21A2">
        <w:rPr>
          <w:rFonts w:ascii="Arial" w:hAnsi="Arial" w:cs="Arial"/>
          <w:sz w:val="24"/>
          <w:szCs w:val="24"/>
        </w:rPr>
        <w:t xml:space="preserve">Campbell (1970) </w:t>
      </w:r>
      <w:bookmarkEnd w:id="7"/>
      <w:r w:rsidRPr="00CA21A2">
        <w:rPr>
          <w:rFonts w:ascii="Arial" w:hAnsi="Arial" w:cs="Arial"/>
          <w:sz w:val="24"/>
          <w:szCs w:val="24"/>
        </w:rPr>
        <w:t xml:space="preserve">expone dos teorías sobre la motivación: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1. La teoría del contenido: describe cuales son los aspectos y los factores específicos que motivan a una persona a trabajar. Reconoce que todos tienen necesidades que le son propias, otras que adquieren y otras que aprenden.</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2. La teoría del proceso. Se centra en describir la forma de desarrollar, guiar y terminar la conducta en el trabajo. </w:t>
      </w:r>
    </w:p>
    <w:p w:rsidR="00FA6644" w:rsidRPr="00CA21A2" w:rsidRDefault="00FA6644" w:rsidP="00FA6644">
      <w:pPr>
        <w:spacing w:after="0" w:line="480" w:lineRule="auto"/>
        <w:ind w:firstLine="708"/>
        <w:jc w:val="both"/>
        <w:rPr>
          <w:rFonts w:ascii="Arial" w:hAnsi="Arial" w:cs="Arial"/>
          <w:sz w:val="24"/>
          <w:szCs w:val="24"/>
        </w:rPr>
      </w:pPr>
      <w:bookmarkStart w:id="8" w:name="_Hlk25657215"/>
      <w:r w:rsidRPr="00CA21A2">
        <w:rPr>
          <w:rFonts w:ascii="Arial" w:hAnsi="Arial" w:cs="Arial"/>
          <w:sz w:val="24"/>
          <w:szCs w:val="24"/>
        </w:rPr>
        <w:t xml:space="preserve">Locke (1968) </w:t>
      </w:r>
      <w:bookmarkEnd w:id="8"/>
      <w:r w:rsidRPr="00CA21A2">
        <w:rPr>
          <w:rFonts w:ascii="Arial" w:hAnsi="Arial" w:cs="Arial"/>
          <w:sz w:val="24"/>
          <w:szCs w:val="24"/>
        </w:rPr>
        <w:t>clasifica la motivación en tres teorías, las cuales se basan en las necesidades, los valores y las metas y en la autoeficacia. Las teorías antes mencionadas son las más actuales, pero las más significativas son las que surgieron en la década de 1950, las cuales analizan los elementos o factores que motivan a los individuos a trabajar. Algunas de las más destacadas se describen a continuación.</w:t>
      </w:r>
    </w:p>
    <w:p w:rsidR="00FA6644" w:rsidRPr="00CA21A2" w:rsidRDefault="00FA6644" w:rsidP="00FA6644">
      <w:pPr>
        <w:spacing w:after="0" w:line="480" w:lineRule="auto"/>
        <w:ind w:firstLine="708"/>
        <w:jc w:val="center"/>
        <w:rPr>
          <w:rFonts w:ascii="Arial" w:hAnsi="Arial" w:cs="Arial"/>
          <w:sz w:val="24"/>
          <w:szCs w:val="24"/>
        </w:rPr>
      </w:pPr>
      <w:r w:rsidRPr="00CA21A2">
        <w:rPr>
          <w:rFonts w:ascii="Arial" w:hAnsi="Arial" w:cs="Arial"/>
          <w:sz w:val="24"/>
          <w:szCs w:val="24"/>
        </w:rPr>
        <w:t>Teoría de las necesidades de Maslow</w:t>
      </w:r>
    </w:p>
    <w:p w:rsidR="00FA6644" w:rsidRPr="00CA21A2" w:rsidRDefault="00FA6644" w:rsidP="00FA6644">
      <w:pPr>
        <w:spacing w:after="0" w:line="480" w:lineRule="auto"/>
        <w:ind w:firstLine="708"/>
        <w:jc w:val="both"/>
        <w:rPr>
          <w:rFonts w:ascii="Arial" w:hAnsi="Arial" w:cs="Arial"/>
          <w:sz w:val="24"/>
          <w:szCs w:val="24"/>
        </w:rPr>
      </w:pPr>
      <w:bookmarkStart w:id="9" w:name="_Hlk25657234"/>
      <w:r w:rsidRPr="00CA21A2">
        <w:rPr>
          <w:rFonts w:ascii="Arial" w:hAnsi="Arial" w:cs="Arial"/>
          <w:sz w:val="24"/>
          <w:szCs w:val="24"/>
        </w:rPr>
        <w:t xml:space="preserve">Maslow (1991) </w:t>
      </w:r>
      <w:bookmarkEnd w:id="9"/>
      <w:r w:rsidRPr="00CA21A2">
        <w:rPr>
          <w:rFonts w:ascii="Arial" w:hAnsi="Arial" w:cs="Arial"/>
          <w:sz w:val="24"/>
          <w:szCs w:val="24"/>
        </w:rPr>
        <w:t xml:space="preserve">consideraba que los individuos poseen cinco necesidades: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1. Fisiológicas: abarcan la alimentación, la necesidad de agua, la temperatura y la vivienda, entre otras.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2. De seguridad: Incluye la estabilidad personal, la ausencia de amenazas y otras.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3. Sociales: como la amistad, el afecto, la vinculación social, la interacción, amor y otras.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4. De estima: abarca la autoestima, la posición y el reconocimiento externo.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5. De autorrealización: proceso progresivo, oportunidad de decidir elegir el progreso o una elección regresiva.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Cuando alguna de estas necesidades no se satisface, no hay motivación. Se convertirá en la jerarquía que motive a una persona a actuar. </w:t>
      </w:r>
    </w:p>
    <w:p w:rsidR="00FA6644" w:rsidRPr="00CA21A2" w:rsidRDefault="00FA6644" w:rsidP="00FA6644">
      <w:pPr>
        <w:spacing w:after="0" w:line="480" w:lineRule="auto"/>
        <w:jc w:val="both"/>
        <w:rPr>
          <w:rFonts w:ascii="Arial" w:hAnsi="Arial" w:cs="Arial"/>
          <w:b/>
          <w:bCs/>
          <w:sz w:val="24"/>
          <w:szCs w:val="24"/>
        </w:rPr>
      </w:pPr>
      <w:r w:rsidRPr="00CA21A2">
        <w:rPr>
          <w:rFonts w:ascii="Arial" w:hAnsi="Arial" w:cs="Arial"/>
          <w:b/>
          <w:bCs/>
          <w:sz w:val="24"/>
          <w:szCs w:val="24"/>
        </w:rPr>
        <w:t xml:space="preserve">Necesidad de estima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Maslow (1991) considera que toda persona siente la necesidad de sentirse apreciada, tener prestigio, destacarse dentro de un grupo, sentirse </w:t>
      </w:r>
      <w:proofErr w:type="spellStart"/>
      <w:r w:rsidRPr="00CA21A2">
        <w:rPr>
          <w:rFonts w:ascii="Arial" w:hAnsi="Arial" w:cs="Arial"/>
          <w:sz w:val="24"/>
          <w:szCs w:val="24"/>
        </w:rPr>
        <w:t>autovalorada</w:t>
      </w:r>
      <w:proofErr w:type="spellEnd"/>
      <w:r w:rsidRPr="00CA21A2">
        <w:rPr>
          <w:rFonts w:ascii="Arial" w:hAnsi="Arial" w:cs="Arial"/>
          <w:sz w:val="24"/>
          <w:szCs w:val="24"/>
        </w:rPr>
        <w:t xml:space="preserve"> y respetada. Hay dos tipos de necesidad de estima o necesidad de reconocimiento: alta y la baja.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1. Alta. Comprende las necesidades de respeto por uno mismo, confianza, competencia, logros, independencia y libertad.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2. Baja. Es la del respeto de los demás, la necesidad de estatus, aprecio, reconocimiento, fama, reputación, entre otros.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Cuando se realiza algo que representa un esfuerzo fuera de lo común, algunas personas creen que es una labor que pocos realizarían y piensan que deben ser reconocidas por las personas que le rodean; si esto no ocurre, tienden a desmotivarse. Las personas, al ver que su trabajo es reconocido, tienden a esforzarse más en sus labores, ya que les gusta que admiren sus éxitos. </w:t>
      </w:r>
    </w:p>
    <w:p w:rsidR="00FA6644" w:rsidRPr="00CA21A2" w:rsidRDefault="00FA6644" w:rsidP="00FA6644">
      <w:pPr>
        <w:spacing w:after="0" w:line="480" w:lineRule="auto"/>
        <w:ind w:firstLine="708"/>
        <w:jc w:val="both"/>
        <w:rPr>
          <w:rFonts w:ascii="Arial" w:hAnsi="Arial" w:cs="Arial"/>
          <w:sz w:val="24"/>
          <w:szCs w:val="24"/>
        </w:rPr>
      </w:pPr>
      <w:bookmarkStart w:id="10" w:name="_Hlk25657267"/>
      <w:r w:rsidRPr="00CA21A2">
        <w:rPr>
          <w:rFonts w:ascii="Arial" w:hAnsi="Arial" w:cs="Arial"/>
          <w:sz w:val="24"/>
          <w:szCs w:val="24"/>
        </w:rPr>
        <w:t xml:space="preserve">Caballero Cavazos (2003) </w:t>
      </w:r>
      <w:bookmarkEnd w:id="10"/>
      <w:r w:rsidRPr="00CA21A2">
        <w:rPr>
          <w:rFonts w:ascii="Arial" w:hAnsi="Arial" w:cs="Arial"/>
          <w:sz w:val="24"/>
          <w:szCs w:val="24"/>
        </w:rPr>
        <w:t xml:space="preserve">destaca que el ser humano tiene sed de reconocimiento, de sobresalir y ser apreciado por su principal obra, que es él mismo, el desarrollo de sus capacidades y valores. Esta necesidad es bien conocida en la teoría de la psicología como la presión que reclama el conocimiento de un esfuerzo realizado a favor de una persona o grupo.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Algunos estudios muestran que las personas trabajan más adecuadamente por reconocimiento que por dinero. En ocasiones, el ser humano requiere el reconocimiento porque sienten el deseo de ser importante; unos tienen el afán de sobresalir y otros tienen la necesidad de llamar la atención. El reconocimiento debe darse públicamente para animar a los demás a que se esfuercen. </w:t>
      </w:r>
    </w:p>
    <w:p w:rsidR="00FA6644" w:rsidRPr="00CA21A2" w:rsidRDefault="00FA6644" w:rsidP="00FA6644">
      <w:pPr>
        <w:spacing w:after="0" w:line="480" w:lineRule="auto"/>
        <w:jc w:val="both"/>
        <w:rPr>
          <w:rFonts w:ascii="Arial" w:hAnsi="Arial" w:cs="Arial"/>
          <w:sz w:val="24"/>
          <w:szCs w:val="24"/>
        </w:rPr>
      </w:pPr>
      <w:r w:rsidRPr="00CA21A2">
        <w:rPr>
          <w:rFonts w:ascii="Arial" w:hAnsi="Arial" w:cs="Arial"/>
          <w:sz w:val="24"/>
          <w:szCs w:val="24"/>
        </w:rPr>
        <w:t xml:space="preserve">Necesidad de autorrealización </w:t>
      </w:r>
    </w:p>
    <w:p w:rsidR="00FA6644" w:rsidRPr="00CA21A2" w:rsidRDefault="00FA6644" w:rsidP="00FA6644">
      <w:pPr>
        <w:spacing w:after="0" w:line="480" w:lineRule="auto"/>
        <w:ind w:firstLine="708"/>
        <w:jc w:val="both"/>
        <w:rPr>
          <w:rFonts w:ascii="Arial" w:hAnsi="Arial" w:cs="Arial"/>
          <w:sz w:val="24"/>
          <w:szCs w:val="24"/>
        </w:rPr>
      </w:pPr>
      <w:bookmarkStart w:id="11" w:name="_Hlk25657297"/>
      <w:r w:rsidRPr="00CA21A2">
        <w:rPr>
          <w:rFonts w:ascii="Arial" w:hAnsi="Arial" w:cs="Arial"/>
          <w:sz w:val="24"/>
          <w:szCs w:val="24"/>
        </w:rPr>
        <w:t xml:space="preserve">Quezada Oviedo (2007) </w:t>
      </w:r>
      <w:bookmarkEnd w:id="11"/>
      <w:r w:rsidRPr="00CA21A2">
        <w:rPr>
          <w:rFonts w:ascii="Arial" w:hAnsi="Arial" w:cs="Arial"/>
          <w:sz w:val="24"/>
          <w:szCs w:val="24"/>
        </w:rPr>
        <w:t xml:space="preserve">considera que la autorrealización es un impulso por la necesidad de realización personal, la tendencia que tiene el hombre de aprovechar su capacidad y su potencial. Es un programa de desarrollo personal del ser humano, un proceso dinámico que hace posible el desarrollo de la personalidad de una manera gradual, hasta que se adquiere la madurez que permite enfrentar los problemas, superar las frustraciones y terminar viviendo en equilibrio y en paz consigo mismo. </w:t>
      </w:r>
    </w:p>
    <w:p w:rsidR="00FA6644" w:rsidRPr="00CA21A2" w:rsidRDefault="00FA6644" w:rsidP="00FA6644">
      <w:pPr>
        <w:spacing w:after="0" w:line="480" w:lineRule="auto"/>
        <w:ind w:firstLine="708"/>
        <w:jc w:val="both"/>
        <w:rPr>
          <w:rFonts w:ascii="Arial" w:hAnsi="Arial" w:cs="Arial"/>
          <w:sz w:val="24"/>
          <w:szCs w:val="24"/>
        </w:rPr>
      </w:pPr>
      <w:r w:rsidRPr="00CA21A2">
        <w:rPr>
          <w:rFonts w:ascii="Arial" w:hAnsi="Arial" w:cs="Arial"/>
          <w:sz w:val="24"/>
          <w:szCs w:val="24"/>
        </w:rPr>
        <w:t xml:space="preserve">Para </w:t>
      </w:r>
      <w:bookmarkStart w:id="12" w:name="_Hlk25657316"/>
      <w:r w:rsidRPr="00CA21A2">
        <w:rPr>
          <w:rFonts w:ascii="Arial" w:hAnsi="Arial" w:cs="Arial"/>
          <w:sz w:val="24"/>
          <w:szCs w:val="24"/>
        </w:rPr>
        <w:t xml:space="preserve">Mendoza (2012), </w:t>
      </w:r>
      <w:bookmarkEnd w:id="12"/>
      <w:r w:rsidRPr="00CA21A2">
        <w:rPr>
          <w:rFonts w:ascii="Arial" w:hAnsi="Arial" w:cs="Arial"/>
          <w:sz w:val="24"/>
          <w:szCs w:val="24"/>
        </w:rPr>
        <w:t xml:space="preserve">la autorrealización es desarrollar todo el potencial que poseen las personas para convertirse en lo que son. Llegar a ser uno mismo no es un estado perfecto, sino un proceso. </w:t>
      </w:r>
    </w:p>
    <w:p w:rsidR="00FA6644" w:rsidRPr="00CA21A2" w:rsidRDefault="00FA6644" w:rsidP="00FA6644">
      <w:pPr>
        <w:spacing w:after="0" w:line="240" w:lineRule="auto"/>
        <w:jc w:val="center"/>
        <w:rPr>
          <w:rFonts w:ascii="Arial" w:hAnsi="Arial" w:cs="Arial"/>
          <w:sz w:val="24"/>
          <w:szCs w:val="24"/>
        </w:rPr>
      </w:pPr>
    </w:p>
    <w:p w:rsidR="00FA6644" w:rsidRPr="00CA21A2" w:rsidRDefault="00FA6644" w:rsidP="00FA6644">
      <w:pPr>
        <w:spacing w:after="0" w:line="480" w:lineRule="auto"/>
        <w:jc w:val="center"/>
        <w:rPr>
          <w:rFonts w:ascii="Arial" w:hAnsi="Arial" w:cs="Arial"/>
          <w:sz w:val="24"/>
          <w:szCs w:val="24"/>
        </w:rPr>
      </w:pPr>
      <w:r w:rsidRPr="00CA21A2">
        <w:rPr>
          <w:rFonts w:ascii="Arial" w:hAnsi="Arial" w:cs="Arial"/>
          <w:sz w:val="24"/>
          <w:szCs w:val="24"/>
        </w:rPr>
        <w:t>Teoría X-Y de McGregor</w:t>
      </w:r>
    </w:p>
    <w:p w:rsidR="00FA6644" w:rsidRPr="00CA21A2" w:rsidRDefault="00FA6644" w:rsidP="00FA6644">
      <w:pPr>
        <w:spacing w:after="0" w:line="480" w:lineRule="auto"/>
        <w:ind w:firstLine="708"/>
        <w:jc w:val="both"/>
        <w:rPr>
          <w:rFonts w:ascii="Arial" w:hAnsi="Arial" w:cs="Arial"/>
          <w:sz w:val="24"/>
          <w:szCs w:val="24"/>
        </w:rPr>
      </w:pPr>
      <w:bookmarkStart w:id="13" w:name="_Hlk25657330"/>
      <w:r w:rsidRPr="00CA21A2">
        <w:rPr>
          <w:rFonts w:ascii="Arial" w:hAnsi="Arial" w:cs="Arial"/>
          <w:sz w:val="24"/>
          <w:szCs w:val="24"/>
        </w:rPr>
        <w:t xml:space="preserve">McGregor (1960) </w:t>
      </w:r>
      <w:bookmarkEnd w:id="13"/>
      <w:r w:rsidRPr="00CA21A2">
        <w:rPr>
          <w:rFonts w:ascii="Arial" w:hAnsi="Arial" w:cs="Arial"/>
          <w:sz w:val="24"/>
          <w:szCs w:val="24"/>
        </w:rPr>
        <w:t xml:space="preserve">tenía dos posiciones distintas para ubicar a los seres humanos: de una manera negativa, nombrada teoría X y otra positiva, nombrada teoría Y. Al observar cómo trataban a su personal quienes dirigían, McGregor consideró que estos agrupaban a sus trabajadores en dos supuestos, cuyo comportamiento dependía de esto. </w:t>
      </w:r>
    </w:p>
    <w:p w:rsidR="00FA6644" w:rsidRPr="00CA21A2" w:rsidRDefault="00FA6644" w:rsidP="00FA6644">
      <w:pPr>
        <w:spacing w:after="0" w:line="480" w:lineRule="auto"/>
        <w:ind w:left="708"/>
        <w:jc w:val="both"/>
        <w:rPr>
          <w:rFonts w:ascii="Arial" w:hAnsi="Arial" w:cs="Arial"/>
          <w:sz w:val="24"/>
          <w:szCs w:val="24"/>
        </w:rPr>
      </w:pPr>
      <w:r w:rsidRPr="00CA21A2">
        <w:rPr>
          <w:rFonts w:ascii="Arial" w:hAnsi="Arial" w:cs="Arial"/>
          <w:sz w:val="24"/>
          <w:szCs w:val="24"/>
        </w:rPr>
        <w:t>De acuerdo con la teoría X, los cuatro supuestos que adoptan los gerentes son los siguientes: 1. A los empleados no les gusta trabajar y, siempre que este a su alcance, tratarán de evadirlo.</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2. Al no gustarles el trabajo, deben ser reprimidos, vigilados o amenazados con castigos para que puedan lograrse los objetivos de la institución.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3. Los empleados evitan responsabilidades y buscan dirección siempre que exista la posibilidad.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4. La mayoría de los empleados pone la seguridad por sobre todos los demás componentes que se asocian con el trabajo y no muestran ambición.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Con relación a la teoría Y, los cuatro supuestos son los siguientes: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1. Los empleados consideran el trabajo tan natural como descansar o jugar.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2. Los empleados pueden autodirigirse y tener autocontrol si están comprometidos con sus objetivos.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3. La persona promedio puede aprender a aceptar la responsabilidad.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4. Se puede tener la destreza de tomar decisiones que sean innovadoras. La teoría X considera que las necesidades del nivel bajo son las que dominan para motivar; y la teoría Y asume que las necesidades del nivel alto son las que dominan. Ambas pueden ser idóneas, dependiendo de la situación que se presente. </w:t>
      </w:r>
    </w:p>
    <w:p w:rsidR="00FA6644" w:rsidRPr="00CA21A2" w:rsidRDefault="00FA6644" w:rsidP="00FA6644">
      <w:pPr>
        <w:spacing w:after="0" w:line="480" w:lineRule="auto"/>
        <w:jc w:val="center"/>
        <w:rPr>
          <w:rFonts w:ascii="Arial" w:hAnsi="Arial" w:cs="Arial"/>
          <w:sz w:val="24"/>
          <w:szCs w:val="24"/>
        </w:rPr>
      </w:pPr>
      <w:r w:rsidRPr="00CA21A2">
        <w:rPr>
          <w:rFonts w:ascii="Arial" w:hAnsi="Arial" w:cs="Arial"/>
          <w:sz w:val="24"/>
          <w:szCs w:val="24"/>
        </w:rPr>
        <w:t>Teoría de las expectativas de Locke</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La teoría de </w:t>
      </w:r>
      <w:bookmarkStart w:id="14" w:name="_Hlk25657358"/>
      <w:r w:rsidRPr="00CA21A2">
        <w:rPr>
          <w:rFonts w:ascii="Arial" w:hAnsi="Arial" w:cs="Arial"/>
          <w:sz w:val="24"/>
          <w:szCs w:val="24"/>
        </w:rPr>
        <w:t xml:space="preserve">Locke (1968, citado en Atalaya Pisco, 1999) </w:t>
      </w:r>
      <w:bookmarkEnd w:id="14"/>
      <w:r w:rsidRPr="00CA21A2">
        <w:rPr>
          <w:rFonts w:ascii="Arial" w:hAnsi="Arial" w:cs="Arial"/>
          <w:sz w:val="24"/>
          <w:szCs w:val="24"/>
        </w:rPr>
        <w:t xml:space="preserve">considera que el establecimiento de metas motiva el comportamiento del individuo. Una meta es cualquier cosa que un individuo se esfuerce por alcanzar en igualdad de condiciones. Para que las metas puedan ser utilizadas como incentivos de motivación, las tareas deben tener cierto grado de dificultad, deben ser específicas y claras. Las metas específicas y difíciles producen deseos de alcanzarlas, orientan la conducta en un sentido determinado y estimulan la persistencia hasta que se logre la meta. </w:t>
      </w:r>
    </w:p>
    <w:p w:rsidR="00FA6644" w:rsidRPr="00CA21A2" w:rsidRDefault="00FA6644" w:rsidP="00FA6644">
      <w:pPr>
        <w:spacing w:after="0" w:line="480" w:lineRule="auto"/>
        <w:jc w:val="center"/>
        <w:rPr>
          <w:rFonts w:ascii="Arial" w:hAnsi="Arial" w:cs="Arial"/>
          <w:sz w:val="24"/>
          <w:szCs w:val="24"/>
        </w:rPr>
      </w:pPr>
      <w:r w:rsidRPr="00CA21A2">
        <w:rPr>
          <w:rFonts w:ascii="Arial" w:hAnsi="Arial" w:cs="Arial"/>
          <w:sz w:val="24"/>
          <w:szCs w:val="24"/>
        </w:rPr>
        <w:t>Teoría de Alderfer</w:t>
      </w:r>
    </w:p>
    <w:p w:rsidR="00FA6644" w:rsidRPr="00CA21A2" w:rsidRDefault="00FA6644" w:rsidP="00FA6644">
      <w:pPr>
        <w:spacing w:after="0" w:line="480" w:lineRule="auto"/>
        <w:ind w:firstLine="709"/>
        <w:jc w:val="both"/>
        <w:rPr>
          <w:rFonts w:ascii="Arial" w:hAnsi="Arial" w:cs="Arial"/>
          <w:sz w:val="24"/>
          <w:szCs w:val="24"/>
        </w:rPr>
      </w:pPr>
      <w:bookmarkStart w:id="15" w:name="_Hlk25657384"/>
      <w:r w:rsidRPr="00CA21A2">
        <w:rPr>
          <w:rFonts w:ascii="Arial" w:hAnsi="Arial" w:cs="Arial"/>
          <w:sz w:val="24"/>
          <w:szCs w:val="24"/>
        </w:rPr>
        <w:t>Trechera (2005, citado en Naranjo Pereira, 2009) menciona que Alderfer</w:t>
      </w:r>
      <w:bookmarkEnd w:id="15"/>
      <w:r w:rsidRPr="00CA21A2">
        <w:rPr>
          <w:rFonts w:ascii="Arial" w:hAnsi="Arial" w:cs="Arial"/>
          <w:sz w:val="24"/>
          <w:szCs w:val="24"/>
        </w:rPr>
        <w:t xml:space="preserve"> después de revisar las teorías de Maslow, agrupó las necesidades humanas en tres categorías (ERG, por las siglas en inglés de </w:t>
      </w:r>
      <w:proofErr w:type="spellStart"/>
      <w:r w:rsidRPr="00CA21A2">
        <w:rPr>
          <w:rFonts w:ascii="Arial" w:hAnsi="Arial" w:cs="Arial"/>
          <w:sz w:val="24"/>
          <w:szCs w:val="24"/>
        </w:rPr>
        <w:t>existence</w:t>
      </w:r>
      <w:proofErr w:type="spellEnd"/>
      <w:r w:rsidRPr="00CA21A2">
        <w:rPr>
          <w:rFonts w:ascii="Arial" w:hAnsi="Arial" w:cs="Arial"/>
          <w:sz w:val="24"/>
          <w:szCs w:val="24"/>
        </w:rPr>
        <w:t xml:space="preserve">, </w:t>
      </w:r>
      <w:proofErr w:type="spellStart"/>
      <w:r w:rsidRPr="00CA21A2">
        <w:rPr>
          <w:rFonts w:ascii="Arial" w:hAnsi="Arial" w:cs="Arial"/>
          <w:sz w:val="24"/>
          <w:szCs w:val="24"/>
        </w:rPr>
        <w:t>relation</w:t>
      </w:r>
      <w:proofErr w:type="spellEnd"/>
      <w:r w:rsidRPr="00CA21A2">
        <w:rPr>
          <w:rFonts w:ascii="Arial" w:hAnsi="Arial" w:cs="Arial"/>
          <w:sz w:val="24"/>
          <w:szCs w:val="24"/>
        </w:rPr>
        <w:t xml:space="preserve"> y </w:t>
      </w:r>
      <w:proofErr w:type="spellStart"/>
      <w:r w:rsidRPr="00CA21A2">
        <w:rPr>
          <w:rFonts w:ascii="Arial" w:hAnsi="Arial" w:cs="Arial"/>
          <w:sz w:val="24"/>
          <w:szCs w:val="24"/>
        </w:rPr>
        <w:t>growth</w:t>
      </w:r>
      <w:proofErr w:type="spellEnd"/>
      <w:r w:rsidRPr="00CA21A2">
        <w:rPr>
          <w:rFonts w:ascii="Arial" w:hAnsi="Arial" w:cs="Arial"/>
          <w:sz w:val="24"/>
          <w:szCs w:val="24"/>
        </w:rPr>
        <w:t xml:space="preserve">). Este autor se distingue porque no considera una estructura rígida donde hay que seguir un orden para lograr la satisfacción.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Existencia. Agrupa las necesidades básicas, fisiológicas y de seguridad.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Relación. El ser humano requiere relacionarse con otra persona para su satisfacción. Comprende las necesidades sociales.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Crecimiento. Representa el deseo interno de crecer que tienen las personas: comprende las secciones de estima y autorrealización. </w:t>
      </w:r>
    </w:p>
    <w:p w:rsidR="00FA6644" w:rsidRPr="00CA21A2" w:rsidRDefault="00FA6644" w:rsidP="00FA6644">
      <w:pPr>
        <w:spacing w:after="0" w:line="480" w:lineRule="auto"/>
        <w:jc w:val="center"/>
        <w:rPr>
          <w:rFonts w:ascii="Arial" w:hAnsi="Arial" w:cs="Arial"/>
          <w:sz w:val="24"/>
          <w:szCs w:val="24"/>
        </w:rPr>
      </w:pPr>
      <w:r w:rsidRPr="00CA21A2">
        <w:rPr>
          <w:rFonts w:ascii="Arial" w:hAnsi="Arial" w:cs="Arial"/>
          <w:sz w:val="24"/>
          <w:szCs w:val="24"/>
        </w:rPr>
        <w:t>Teoría de McClelland</w:t>
      </w:r>
    </w:p>
    <w:p w:rsidR="00FA6644" w:rsidRPr="00CA21A2" w:rsidRDefault="00FA6644" w:rsidP="00FA6644">
      <w:pPr>
        <w:spacing w:after="0" w:line="480" w:lineRule="auto"/>
        <w:ind w:firstLine="709"/>
        <w:jc w:val="both"/>
        <w:rPr>
          <w:rFonts w:ascii="Arial" w:hAnsi="Arial" w:cs="Arial"/>
          <w:sz w:val="24"/>
          <w:szCs w:val="24"/>
        </w:rPr>
      </w:pPr>
      <w:bookmarkStart w:id="16" w:name="_Hlk25657408"/>
      <w:r w:rsidRPr="00CA21A2">
        <w:rPr>
          <w:rFonts w:ascii="Arial" w:hAnsi="Arial" w:cs="Arial"/>
          <w:sz w:val="24"/>
          <w:szCs w:val="24"/>
        </w:rPr>
        <w:t xml:space="preserve">McClelland (1989) </w:t>
      </w:r>
      <w:bookmarkEnd w:id="16"/>
      <w:r w:rsidRPr="00CA21A2">
        <w:rPr>
          <w:rFonts w:ascii="Arial" w:hAnsi="Arial" w:cs="Arial"/>
          <w:sz w:val="24"/>
          <w:szCs w:val="24"/>
        </w:rPr>
        <w:t xml:space="preserve">afirma que los factores que motivan al ser humano son grupales y culturales. Sostiene que todos los individuos poseen tres necesidades que motivan al ser humano: la necesidad de logro, la necesidad de poder y la necesidad de afiliación. </w:t>
      </w:r>
    </w:p>
    <w:p w:rsidR="00FA6644" w:rsidRPr="00CA21A2" w:rsidRDefault="00FA6644" w:rsidP="00FA6644">
      <w:pPr>
        <w:spacing w:after="0" w:line="480" w:lineRule="auto"/>
        <w:jc w:val="both"/>
        <w:rPr>
          <w:rFonts w:ascii="Arial" w:hAnsi="Arial" w:cs="Arial"/>
          <w:b/>
          <w:bCs/>
          <w:sz w:val="24"/>
          <w:szCs w:val="24"/>
        </w:rPr>
      </w:pPr>
      <w:r w:rsidRPr="00CA21A2">
        <w:rPr>
          <w:rFonts w:ascii="Arial" w:hAnsi="Arial" w:cs="Arial"/>
          <w:b/>
          <w:bCs/>
          <w:sz w:val="24"/>
          <w:szCs w:val="24"/>
        </w:rPr>
        <w:t xml:space="preserve">Necesidad de logro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Esta ha sido considerada en últimamente como un componente del éxito empresarial, es la necesidad psicológica de tener éxito, ya sea en los estudios, en el trabajo o en cualquier otro aspecto de la vida.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McClelland (1986, citado en </w:t>
      </w:r>
      <w:bookmarkStart w:id="17" w:name="_Hlk25657425"/>
      <w:r w:rsidRPr="00CA21A2">
        <w:rPr>
          <w:rFonts w:ascii="Arial" w:hAnsi="Arial" w:cs="Arial"/>
          <w:sz w:val="24"/>
          <w:szCs w:val="24"/>
        </w:rPr>
        <w:t xml:space="preserve">Robbins, 2004), </w:t>
      </w:r>
      <w:bookmarkEnd w:id="17"/>
      <w:r w:rsidRPr="00CA21A2">
        <w:rPr>
          <w:rFonts w:ascii="Arial" w:hAnsi="Arial" w:cs="Arial"/>
          <w:sz w:val="24"/>
          <w:szCs w:val="24"/>
        </w:rPr>
        <w:t xml:space="preserve">el cual ha contribuido al estudio de la necesidad del logro, considera que este es el esfuerzo de una persona por sobresalir, el impulso irresistible por triunfar y por ser exitosa, la lucha más por las relaciones personales que por recibir recompensas; le interesa más encontrar situaciones en las cuales pueda tomar personalmente la responsabilidad y tiende a fijarse metas moderadas.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El logro es el interés por conseguir un estándar de excelencia. Los estándares pueden estar relacionados con desempeñar con éxito las tareas.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Para </w:t>
      </w:r>
      <w:bookmarkStart w:id="18" w:name="_Hlk25657448"/>
      <w:r w:rsidRPr="00CA21A2">
        <w:rPr>
          <w:rFonts w:ascii="Arial" w:hAnsi="Arial" w:cs="Arial"/>
          <w:sz w:val="24"/>
          <w:szCs w:val="24"/>
        </w:rPr>
        <w:t xml:space="preserve">Atkinson (1999), </w:t>
      </w:r>
      <w:bookmarkEnd w:id="18"/>
      <w:r w:rsidRPr="00CA21A2">
        <w:rPr>
          <w:rFonts w:ascii="Arial" w:hAnsi="Arial" w:cs="Arial"/>
          <w:sz w:val="24"/>
          <w:szCs w:val="24"/>
        </w:rPr>
        <w:t xml:space="preserve">la motivación de logro es la que empuja y dirige a la consecución exitosa de una meta o de un objetivo de forma competitiva.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Robbins (2004) comenta que la necesidad del logro es el deseo que tienen las personas de alcanzar el éxito a la hora de buscarle soluciones a cualquier problema que se le presente. Ellas prefieren encontrar un problema que le resulte desafiante y aceptar responsabilidades, no importando que el resultado sea el éxito o el fracaso. </w:t>
      </w:r>
    </w:p>
    <w:p w:rsidR="00FA6644" w:rsidRPr="00CA21A2" w:rsidRDefault="00FA6644" w:rsidP="00FA6644">
      <w:pPr>
        <w:spacing w:after="0" w:line="480" w:lineRule="auto"/>
        <w:jc w:val="both"/>
        <w:rPr>
          <w:rFonts w:ascii="Arial" w:hAnsi="Arial" w:cs="Arial"/>
          <w:b/>
          <w:bCs/>
          <w:sz w:val="24"/>
          <w:szCs w:val="24"/>
        </w:rPr>
      </w:pPr>
      <w:r w:rsidRPr="00CA21A2">
        <w:rPr>
          <w:rFonts w:ascii="Arial" w:hAnsi="Arial" w:cs="Arial"/>
          <w:b/>
          <w:bCs/>
          <w:sz w:val="24"/>
          <w:szCs w:val="24"/>
        </w:rPr>
        <w:t>Necesidad de poder</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 McClelland (1986, citado en Robbins, 2004) considera que hay dos tipos de poder: el poder personal, que es el deseo de dominar a los demás; se relaciona con dominio-sumisión y origina reacciones negativas y el poder social, que es aquel que el individuo utiliza para beneficio de los demás. </w:t>
      </w:r>
    </w:p>
    <w:p w:rsidR="00FA6644" w:rsidRPr="00CA21A2" w:rsidRDefault="00FA6644" w:rsidP="00FA6644">
      <w:pPr>
        <w:spacing w:after="0" w:line="480" w:lineRule="auto"/>
        <w:ind w:firstLine="709"/>
        <w:jc w:val="both"/>
        <w:rPr>
          <w:rFonts w:ascii="Arial" w:hAnsi="Arial" w:cs="Arial"/>
          <w:sz w:val="24"/>
          <w:szCs w:val="24"/>
        </w:rPr>
      </w:pPr>
      <w:bookmarkStart w:id="19" w:name="_Hlk25657510"/>
      <w:r w:rsidRPr="00CA21A2">
        <w:rPr>
          <w:rFonts w:ascii="Arial" w:hAnsi="Arial" w:cs="Arial"/>
          <w:sz w:val="24"/>
          <w:szCs w:val="24"/>
        </w:rPr>
        <w:t xml:space="preserve">Winter y Stewart (1978) </w:t>
      </w:r>
      <w:bookmarkEnd w:id="19"/>
      <w:r w:rsidRPr="00CA21A2">
        <w:rPr>
          <w:rFonts w:ascii="Arial" w:hAnsi="Arial" w:cs="Arial"/>
          <w:sz w:val="24"/>
          <w:szCs w:val="24"/>
        </w:rPr>
        <w:t xml:space="preserve">explican la necesidad de poder como una tendencia que posee el individuo para tener impacto, control e influencia sobre las personas que lo rodean. El impacto es lo que da inicio al poder; el control ayuda a mantenerlo; y la influencia permite recuperarlo, si se ha perdido. Se podría decir que las personas que se motivan con el poder se sienten felices y disfrutan el mandar, dar órdenes y usar su autoridad, a la vez que ocupan posiciones que les dan prestigio. </w:t>
      </w:r>
    </w:p>
    <w:p w:rsidR="00FA6644" w:rsidRPr="00CA21A2"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Para </w:t>
      </w:r>
      <w:bookmarkStart w:id="20" w:name="_Hlk25657527"/>
      <w:r w:rsidRPr="00CA21A2">
        <w:rPr>
          <w:rFonts w:ascii="Arial" w:hAnsi="Arial" w:cs="Arial"/>
          <w:sz w:val="24"/>
          <w:szCs w:val="24"/>
        </w:rPr>
        <w:t>Stoner, Freeman y Gilbert (1996)</w:t>
      </w:r>
      <w:bookmarkEnd w:id="20"/>
      <w:r w:rsidRPr="00CA21A2">
        <w:rPr>
          <w:rFonts w:ascii="Arial" w:hAnsi="Arial" w:cs="Arial"/>
          <w:sz w:val="24"/>
          <w:szCs w:val="24"/>
        </w:rPr>
        <w:t xml:space="preserve">, la necesidad de poder es el deseo que tienen las personas de controlar los medios que le puedan permitir dirigir, influenciar, controlar y someter a otras. El poder se asocia con las personas que son autoritarias y déspotas. </w:t>
      </w:r>
    </w:p>
    <w:p w:rsidR="00FA6644" w:rsidRPr="00CA21A2" w:rsidRDefault="00FA6644" w:rsidP="00FA6644">
      <w:pPr>
        <w:spacing w:after="0" w:line="480" w:lineRule="auto"/>
        <w:ind w:firstLine="709"/>
        <w:jc w:val="both"/>
        <w:rPr>
          <w:rFonts w:ascii="Arial" w:hAnsi="Arial" w:cs="Arial"/>
          <w:sz w:val="24"/>
          <w:szCs w:val="24"/>
        </w:rPr>
      </w:pPr>
      <w:bookmarkStart w:id="21" w:name="_Hlk25657546"/>
      <w:r w:rsidRPr="00CA21A2">
        <w:rPr>
          <w:rFonts w:ascii="Arial" w:hAnsi="Arial" w:cs="Arial"/>
          <w:sz w:val="24"/>
          <w:szCs w:val="24"/>
        </w:rPr>
        <w:t xml:space="preserve">Newstrom (2011) </w:t>
      </w:r>
      <w:bookmarkEnd w:id="21"/>
      <w:r w:rsidRPr="00CA21A2">
        <w:rPr>
          <w:rFonts w:ascii="Arial" w:hAnsi="Arial" w:cs="Arial"/>
          <w:sz w:val="24"/>
          <w:szCs w:val="24"/>
        </w:rPr>
        <w:t xml:space="preserve">afirma que la gente motivada es excelente administradora cuando sus impulsos la inclinan a obtener poder institucional y no poder personal, es decir, es la necesidad de influir en la conducta ajena para el bien de la organización. </w:t>
      </w:r>
    </w:p>
    <w:p w:rsidR="00FA6644" w:rsidRPr="00CA21A2" w:rsidRDefault="00FA6644" w:rsidP="00FA6644">
      <w:pPr>
        <w:spacing w:after="0" w:line="480" w:lineRule="auto"/>
        <w:jc w:val="both"/>
        <w:rPr>
          <w:rFonts w:ascii="Arial" w:hAnsi="Arial" w:cs="Arial"/>
          <w:b/>
          <w:bCs/>
          <w:sz w:val="24"/>
          <w:szCs w:val="24"/>
        </w:rPr>
      </w:pPr>
      <w:r w:rsidRPr="00CA21A2">
        <w:rPr>
          <w:rFonts w:ascii="Arial" w:hAnsi="Arial" w:cs="Arial"/>
          <w:b/>
          <w:bCs/>
          <w:sz w:val="24"/>
          <w:szCs w:val="24"/>
        </w:rPr>
        <w:t xml:space="preserve">Necesidad de afiliación </w:t>
      </w:r>
    </w:p>
    <w:p w:rsidR="00FA6644" w:rsidRPr="00CA21A2" w:rsidRDefault="00FA6644" w:rsidP="00FA6644">
      <w:pPr>
        <w:spacing w:after="0" w:line="480" w:lineRule="auto"/>
        <w:ind w:firstLine="709"/>
        <w:jc w:val="both"/>
        <w:rPr>
          <w:rFonts w:ascii="Arial" w:hAnsi="Arial" w:cs="Arial"/>
          <w:sz w:val="24"/>
          <w:szCs w:val="24"/>
        </w:rPr>
      </w:pPr>
      <w:bookmarkStart w:id="22" w:name="_Hlk25657576"/>
      <w:r w:rsidRPr="00CA21A2">
        <w:rPr>
          <w:rFonts w:ascii="Arial" w:hAnsi="Arial" w:cs="Arial"/>
          <w:sz w:val="24"/>
          <w:szCs w:val="24"/>
        </w:rPr>
        <w:t>Stoner et al. (2000)</w:t>
      </w:r>
      <w:bookmarkEnd w:id="22"/>
      <w:r w:rsidRPr="00CA21A2">
        <w:rPr>
          <w:rFonts w:ascii="Arial" w:hAnsi="Arial" w:cs="Arial"/>
          <w:sz w:val="24"/>
          <w:szCs w:val="24"/>
        </w:rPr>
        <w:t xml:space="preserve"> aseveran que la necesidad de afiliación se crea cuando existe ansiedad en el trabajo, lo cual ocurre, mayormente, por la rutina que a veces afecta las labores. Una persona que tiene alta afiliación piensa en la calidad de sus relaciones personales, le gustan las relaciones interpersonales y las oportunidades de comunicación que pueda tener, trata de influir sobre las demás personas que le rodean, le gusta recibir atención y labora mejor cuando recibe reconocimientos por su colaboración. </w:t>
      </w:r>
    </w:p>
    <w:p w:rsidR="00FA6644" w:rsidRPr="00CA21A2" w:rsidRDefault="00FA6644" w:rsidP="00FA6644">
      <w:pPr>
        <w:spacing w:after="0" w:line="480" w:lineRule="auto"/>
        <w:ind w:firstLine="709"/>
        <w:jc w:val="both"/>
        <w:rPr>
          <w:rFonts w:ascii="Arial" w:hAnsi="Arial" w:cs="Arial"/>
          <w:sz w:val="24"/>
          <w:szCs w:val="24"/>
        </w:rPr>
      </w:pPr>
      <w:proofErr w:type="spellStart"/>
      <w:r w:rsidRPr="00CA21A2">
        <w:rPr>
          <w:rFonts w:ascii="Arial" w:hAnsi="Arial" w:cs="Arial"/>
          <w:sz w:val="24"/>
          <w:szCs w:val="24"/>
        </w:rPr>
        <w:t>Schachter</w:t>
      </w:r>
      <w:proofErr w:type="spellEnd"/>
      <w:r w:rsidRPr="00CA21A2">
        <w:rPr>
          <w:rFonts w:ascii="Arial" w:hAnsi="Arial" w:cs="Arial"/>
          <w:sz w:val="24"/>
          <w:szCs w:val="24"/>
        </w:rPr>
        <w:t xml:space="preserve"> (citado en Reyes Ponce, 1999) realizó experimentos que han ayudado a que se pueda comprender mejor la motivación de afiliación. Demostró que las personas buscan a los demás para poder afianzar sus creencias o para calmar las tensiones que se presentan cuando existe incertidumbre. </w:t>
      </w:r>
    </w:p>
    <w:p w:rsidR="00FA6644" w:rsidRPr="002D335F" w:rsidRDefault="00FA6644" w:rsidP="00FA6644">
      <w:pPr>
        <w:spacing w:after="0" w:line="480" w:lineRule="auto"/>
        <w:ind w:firstLine="709"/>
        <w:jc w:val="both"/>
        <w:rPr>
          <w:rFonts w:ascii="Arial" w:hAnsi="Arial" w:cs="Arial"/>
          <w:sz w:val="24"/>
          <w:szCs w:val="24"/>
        </w:rPr>
      </w:pPr>
      <w:r w:rsidRPr="00CA21A2">
        <w:rPr>
          <w:rFonts w:ascii="Arial" w:hAnsi="Arial" w:cs="Arial"/>
          <w:sz w:val="24"/>
          <w:szCs w:val="24"/>
        </w:rPr>
        <w:t xml:space="preserve">Las personas que tienen necesidad de afiliación tratan de conseguir amigos y rodearse de ellos; sienten la necesidad de ser apreciados, que los demás los puedan </w:t>
      </w:r>
      <w:r w:rsidRPr="002D335F">
        <w:rPr>
          <w:rFonts w:ascii="Arial" w:hAnsi="Arial" w:cs="Arial"/>
          <w:sz w:val="24"/>
          <w:szCs w:val="24"/>
        </w:rPr>
        <w:t>aceptar y se sienten satisfechos cuando se encuentran entre personas que conocen. Prefieren más cooperar que competir y les gusta trabajar en grupo.</w:t>
      </w:r>
    </w:p>
    <w:p w:rsidR="00FA6644" w:rsidRPr="002D335F" w:rsidRDefault="00FA6644" w:rsidP="00FA6644">
      <w:pPr>
        <w:spacing w:after="0" w:line="480" w:lineRule="auto"/>
        <w:ind w:firstLine="720"/>
        <w:jc w:val="both"/>
        <w:rPr>
          <w:rFonts w:ascii="Arial" w:eastAsiaTheme="minorHAnsi" w:hAnsi="Arial" w:cs="Arial"/>
          <w:sz w:val="24"/>
          <w:szCs w:val="24"/>
          <w:lang w:val="es-DO"/>
        </w:rPr>
      </w:pPr>
      <w:proofErr w:type="spellStart"/>
      <w:r w:rsidRPr="002D335F">
        <w:rPr>
          <w:rFonts w:ascii="Arial" w:eastAsiaTheme="minorHAnsi" w:hAnsi="Arial" w:cs="Arial"/>
          <w:sz w:val="24"/>
          <w:szCs w:val="24"/>
          <w:lang w:val="es-DO"/>
        </w:rPr>
        <w:t>Bassous</w:t>
      </w:r>
      <w:proofErr w:type="spellEnd"/>
      <w:r w:rsidRPr="002D335F">
        <w:rPr>
          <w:rFonts w:ascii="Arial" w:eastAsiaTheme="minorHAnsi" w:hAnsi="Arial" w:cs="Arial"/>
          <w:sz w:val="24"/>
          <w:szCs w:val="24"/>
          <w:lang w:val="es-DO"/>
        </w:rPr>
        <w:t xml:space="preserve"> (2010) estudió los factores motivacionales de las organizaciones sin fines de lucro basadas en la fe mediante el examen de los empleados, y descubrió que la motivación de los empleados se alineaba con los niveles más altos de la jerarquía de necesidades de Maslow. Brown y Cullen (2006) compararon los postulados de la pirámide de jerarquía de Maslow con los elementos motivaciones en el ámbito religioso y encontraron que la jerarquía piramidal una progresión de la parte más baja a la parte superior de la pirámide, lo que demuestra el papel fundamental que juega para la autorrealización como elemento motivacional para el voluntariado religioso. </w:t>
      </w:r>
    </w:p>
    <w:p w:rsidR="00FA6644" w:rsidRPr="002D335F" w:rsidRDefault="00FA6644" w:rsidP="00FA6644">
      <w:pPr>
        <w:spacing w:after="0" w:line="480" w:lineRule="auto"/>
        <w:jc w:val="center"/>
        <w:rPr>
          <w:rFonts w:ascii="Arial" w:eastAsiaTheme="minorHAnsi" w:hAnsi="Arial" w:cs="Arial"/>
          <w:bCs/>
          <w:sz w:val="24"/>
          <w:szCs w:val="24"/>
          <w:lang w:val="es-DO"/>
        </w:rPr>
      </w:pPr>
      <w:r w:rsidRPr="002D335F">
        <w:rPr>
          <w:rFonts w:ascii="Arial" w:eastAsiaTheme="minorHAnsi" w:hAnsi="Arial" w:cs="Arial"/>
          <w:bCs/>
          <w:sz w:val="24"/>
          <w:szCs w:val="24"/>
          <w:lang w:val="es-DO"/>
        </w:rPr>
        <w:t>Motivando a las generaciones Postmodernas</w:t>
      </w:r>
    </w:p>
    <w:p w:rsidR="00FA6644" w:rsidRPr="002D335F" w:rsidRDefault="00FA6644" w:rsidP="00FA6644">
      <w:pPr>
        <w:spacing w:after="0" w:line="480" w:lineRule="auto"/>
        <w:ind w:firstLine="720"/>
        <w:jc w:val="both"/>
        <w:rPr>
          <w:rFonts w:ascii="Arial" w:eastAsiaTheme="minorHAnsi" w:hAnsi="Arial" w:cs="Arial"/>
          <w:sz w:val="24"/>
          <w:szCs w:val="24"/>
          <w:lang w:val="es-DO"/>
        </w:rPr>
      </w:pPr>
      <w:r w:rsidRPr="002D335F">
        <w:rPr>
          <w:rFonts w:ascii="Arial" w:eastAsiaTheme="minorHAnsi" w:hAnsi="Arial" w:cs="Arial"/>
          <w:sz w:val="24"/>
          <w:szCs w:val="24"/>
          <w:lang w:val="es-DO"/>
        </w:rPr>
        <w:t>Estudiar los factores motivacionales de los voluntarios de la era posmoderna en las organizaciones cristianas tradicionales debería beneficiar a las organizaciones para evitar la brecha pendiente en los trabajadores voluntarios, promoviendo la efectividad organizacional para sostener la organización (</w:t>
      </w:r>
      <w:proofErr w:type="spellStart"/>
      <w:r w:rsidRPr="002D335F">
        <w:rPr>
          <w:rFonts w:ascii="Arial" w:eastAsiaTheme="minorHAnsi" w:hAnsi="Arial" w:cs="Arial"/>
          <w:sz w:val="24"/>
          <w:szCs w:val="24"/>
          <w:lang w:val="es-DO"/>
        </w:rPr>
        <w:t>Manzoor</w:t>
      </w:r>
      <w:proofErr w:type="spellEnd"/>
      <w:r w:rsidRPr="002D335F">
        <w:rPr>
          <w:rFonts w:ascii="Arial" w:eastAsiaTheme="minorHAnsi" w:hAnsi="Arial" w:cs="Arial"/>
          <w:sz w:val="24"/>
          <w:szCs w:val="24"/>
          <w:lang w:val="es-DO"/>
        </w:rPr>
        <w:t>, 2012). La generación conocida como milenios, los nacidos entre 1980-2000 voluntarios necesitan sentirse empoderados para participar en los esfuerzos de voluntariado. Necesitan sentir la inclusión grupal entre los miembros del equipo y saber que sus esfuerzos marcan la diferencia en el cumplimiento de la misión de la organización (</w:t>
      </w:r>
      <w:proofErr w:type="spellStart"/>
      <w:r w:rsidRPr="002D335F">
        <w:rPr>
          <w:rFonts w:ascii="Arial" w:eastAsiaTheme="minorHAnsi" w:hAnsi="Arial" w:cs="Arial"/>
          <w:sz w:val="24"/>
          <w:szCs w:val="24"/>
          <w:lang w:val="es-DO"/>
        </w:rPr>
        <w:t>Shkuro</w:t>
      </w:r>
      <w:proofErr w:type="spellEnd"/>
      <w:r w:rsidRPr="002D335F">
        <w:rPr>
          <w:rFonts w:ascii="Arial" w:eastAsiaTheme="minorHAnsi" w:hAnsi="Arial" w:cs="Arial"/>
          <w:sz w:val="24"/>
          <w:szCs w:val="24"/>
          <w:lang w:val="es-DO"/>
        </w:rPr>
        <w:t>, 2011). Comprender las características del milenio permite a la organización sin fines de lucro comunicar la misión de una manera que atraiga a los voluntarios del milenio (</w:t>
      </w:r>
      <w:proofErr w:type="spellStart"/>
      <w:r w:rsidRPr="002D335F">
        <w:rPr>
          <w:rFonts w:ascii="Arial" w:eastAsiaTheme="minorHAnsi" w:hAnsi="Arial" w:cs="Arial"/>
          <w:sz w:val="24"/>
          <w:szCs w:val="24"/>
          <w:lang w:val="es-DO"/>
        </w:rPr>
        <w:t>Shkuro</w:t>
      </w:r>
      <w:proofErr w:type="spellEnd"/>
      <w:r w:rsidRPr="002D335F">
        <w:rPr>
          <w:rFonts w:ascii="Arial" w:eastAsiaTheme="minorHAnsi" w:hAnsi="Arial" w:cs="Arial"/>
          <w:sz w:val="24"/>
          <w:szCs w:val="24"/>
          <w:lang w:val="es-DO"/>
        </w:rPr>
        <w:t>, 2011).</w:t>
      </w:r>
    </w:p>
    <w:p w:rsidR="00FA6644" w:rsidRPr="002D335F" w:rsidRDefault="00FA6644" w:rsidP="00FA6644">
      <w:pPr>
        <w:spacing w:after="0" w:line="480" w:lineRule="auto"/>
        <w:ind w:firstLine="720"/>
        <w:jc w:val="both"/>
        <w:rPr>
          <w:rFonts w:ascii="Arial" w:eastAsiaTheme="minorHAnsi" w:hAnsi="Arial" w:cs="Arial"/>
          <w:sz w:val="24"/>
          <w:szCs w:val="24"/>
          <w:lang w:val="es-DO"/>
        </w:rPr>
      </w:pPr>
      <w:r w:rsidRPr="002D335F">
        <w:rPr>
          <w:rFonts w:ascii="Arial" w:eastAsiaTheme="minorHAnsi" w:hAnsi="Arial" w:cs="Arial"/>
          <w:sz w:val="24"/>
          <w:szCs w:val="24"/>
          <w:lang w:val="es-DO"/>
        </w:rPr>
        <w:t>Los voluntarios más jóvenes necesitan experimentar sentimientos de Felicidad como recompense por su servicio voluntario con una organización (</w:t>
      </w:r>
      <w:proofErr w:type="spellStart"/>
      <w:r w:rsidRPr="002D335F">
        <w:rPr>
          <w:rFonts w:ascii="Arial" w:eastAsiaTheme="minorHAnsi" w:hAnsi="Arial" w:cs="Arial"/>
          <w:sz w:val="24"/>
          <w:szCs w:val="24"/>
          <w:lang w:val="es-DO"/>
        </w:rPr>
        <w:t>Luping</w:t>
      </w:r>
      <w:proofErr w:type="spellEnd"/>
      <w:r w:rsidRPr="002D335F">
        <w:rPr>
          <w:rFonts w:ascii="Arial" w:eastAsiaTheme="minorHAnsi" w:hAnsi="Arial" w:cs="Arial"/>
          <w:sz w:val="24"/>
          <w:szCs w:val="24"/>
          <w:lang w:val="es-DO"/>
        </w:rPr>
        <w:t xml:space="preserve">, 2011).  </w:t>
      </w:r>
    </w:p>
    <w:p w:rsidR="000243C3" w:rsidRPr="00FA6644" w:rsidRDefault="000243C3">
      <w:pPr>
        <w:rPr>
          <w:lang w:val="es-DO"/>
        </w:rPr>
      </w:pPr>
    </w:p>
    <w:sectPr w:rsidR="000243C3" w:rsidRPr="00FA6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44"/>
    <w:rsid w:val="000243C3"/>
    <w:rsid w:val="00FA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3F72"/>
  <w15:chartTrackingRefBased/>
  <w15:docId w15:val="{27E3302B-6E11-4E3D-B367-8BA4956F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6644"/>
    <w:pPr>
      <w:spacing w:after="200" w:line="276" w:lineRule="auto"/>
    </w:pPr>
    <w:rPr>
      <w:rFonts w:ascii="Calibri" w:eastAsia="Calibri" w:hAnsi="Calibri" w:cs="Times New Roman"/>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2287</Words>
  <Characters>13037</Characters>
  <Application>Microsoft Office Word</Application>
  <DocSecurity>0</DocSecurity>
  <Lines>108</Lines>
  <Paragraphs>30</Paragraphs>
  <ScaleCrop>false</ScaleCrop>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Pérez</dc:creator>
  <cp:keywords/>
  <dc:description/>
  <cp:lastModifiedBy>Victor Pérez</cp:lastModifiedBy>
  <cp:revision>1</cp:revision>
  <dcterms:created xsi:type="dcterms:W3CDTF">2020-03-04T21:08:00Z</dcterms:created>
  <dcterms:modified xsi:type="dcterms:W3CDTF">2020-03-04T21:12:00Z</dcterms:modified>
</cp:coreProperties>
</file>